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72C" w:rsidRPr="0081272C" w:rsidRDefault="0081272C" w:rsidP="0081272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1272C">
        <w:rPr>
          <w:rFonts w:ascii="Times New Roman" w:hAnsi="Times New Roman" w:cs="Times New Roman"/>
          <w:i/>
          <w:sz w:val="28"/>
          <w:szCs w:val="28"/>
        </w:rPr>
        <w:t>Проект</w:t>
      </w:r>
    </w:p>
    <w:p w:rsidR="0081272C" w:rsidRPr="0081272C" w:rsidRDefault="0081272C" w:rsidP="008127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272C">
        <w:rPr>
          <w:rFonts w:ascii="Times New Roman" w:hAnsi="Times New Roman" w:cs="Times New Roman"/>
          <w:sz w:val="28"/>
          <w:szCs w:val="28"/>
        </w:rPr>
        <w:t xml:space="preserve">Рекомендовано </w:t>
      </w:r>
    </w:p>
    <w:p w:rsidR="0081272C" w:rsidRPr="0081272C" w:rsidRDefault="0081272C" w:rsidP="008127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272C">
        <w:rPr>
          <w:rFonts w:ascii="Times New Roman" w:hAnsi="Times New Roman" w:cs="Times New Roman"/>
          <w:sz w:val="28"/>
          <w:szCs w:val="28"/>
        </w:rPr>
        <w:t xml:space="preserve">Экспертным советом </w:t>
      </w:r>
    </w:p>
    <w:p w:rsidR="0081272C" w:rsidRPr="0081272C" w:rsidRDefault="0081272C" w:rsidP="008127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272C">
        <w:rPr>
          <w:rFonts w:ascii="Times New Roman" w:hAnsi="Times New Roman" w:cs="Times New Roman"/>
          <w:sz w:val="28"/>
          <w:szCs w:val="28"/>
        </w:rPr>
        <w:t xml:space="preserve">РГП на ПХВ «Республиканский центр </w:t>
      </w:r>
    </w:p>
    <w:p w:rsidR="0081272C" w:rsidRPr="0081272C" w:rsidRDefault="0081272C" w:rsidP="008127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272C">
        <w:rPr>
          <w:rFonts w:ascii="Times New Roman" w:hAnsi="Times New Roman" w:cs="Times New Roman"/>
          <w:sz w:val="28"/>
          <w:szCs w:val="28"/>
        </w:rPr>
        <w:t xml:space="preserve">развития здравоохранения» </w:t>
      </w:r>
    </w:p>
    <w:p w:rsidR="0081272C" w:rsidRPr="0081272C" w:rsidRDefault="0081272C" w:rsidP="008127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272C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</w:t>
      </w:r>
    </w:p>
    <w:p w:rsidR="0081272C" w:rsidRPr="0081272C" w:rsidRDefault="0081272C" w:rsidP="008127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272C">
        <w:rPr>
          <w:rFonts w:ascii="Times New Roman" w:hAnsi="Times New Roman" w:cs="Times New Roman"/>
          <w:sz w:val="28"/>
          <w:szCs w:val="28"/>
        </w:rPr>
        <w:t xml:space="preserve">и социального развития </w:t>
      </w:r>
    </w:p>
    <w:p w:rsidR="0081272C" w:rsidRPr="0081272C" w:rsidRDefault="0081272C" w:rsidP="008127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272C">
        <w:rPr>
          <w:rFonts w:ascii="Times New Roman" w:hAnsi="Times New Roman" w:cs="Times New Roman"/>
          <w:sz w:val="28"/>
          <w:szCs w:val="28"/>
        </w:rPr>
        <w:t xml:space="preserve">Республики Казахстан </w:t>
      </w:r>
    </w:p>
    <w:p w:rsidR="0081272C" w:rsidRPr="0081272C" w:rsidRDefault="0081272C" w:rsidP="008127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272C">
        <w:rPr>
          <w:rFonts w:ascii="Times New Roman" w:hAnsi="Times New Roman" w:cs="Times New Roman"/>
          <w:sz w:val="28"/>
          <w:szCs w:val="28"/>
        </w:rPr>
        <w:t>от «__» _____2016 года</w:t>
      </w:r>
    </w:p>
    <w:p w:rsidR="0081272C" w:rsidRPr="0081272C" w:rsidRDefault="0081272C" w:rsidP="0081272C">
      <w:pPr>
        <w:spacing w:after="0" w:line="240" w:lineRule="auto"/>
        <w:ind w:firstLine="851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272C">
        <w:rPr>
          <w:rFonts w:ascii="Times New Roman" w:hAnsi="Times New Roman" w:cs="Times New Roman"/>
          <w:sz w:val="28"/>
          <w:szCs w:val="28"/>
        </w:rPr>
        <w:t>Протокол №</w:t>
      </w:r>
    </w:p>
    <w:p w:rsidR="0081272C" w:rsidRPr="0081272C" w:rsidRDefault="0081272C" w:rsidP="0081272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1272C" w:rsidRPr="0081272C" w:rsidRDefault="0081272C" w:rsidP="0081272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272C">
        <w:rPr>
          <w:rFonts w:ascii="Times New Roman" w:hAnsi="Times New Roman" w:cs="Times New Roman"/>
          <w:b/>
          <w:sz w:val="28"/>
          <w:szCs w:val="28"/>
        </w:rPr>
        <w:t xml:space="preserve">КЛИНИЧЕСКИЙ ПРОТОКОЛ ДИАГНОСТИКИ И ЛЕЧЕНИЯ </w:t>
      </w:r>
    </w:p>
    <w:p w:rsidR="006D4205" w:rsidRDefault="0081272C" w:rsidP="0081272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ОСТРЫЙ И ХРОНИЧЕСКИЙ ТОНЗИЛЛИТ</w:t>
      </w:r>
    </w:p>
    <w:p w:rsidR="0081272C" w:rsidRPr="006D4205" w:rsidRDefault="0081272C" w:rsidP="0081272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D4205" w:rsidRPr="008E52F1" w:rsidRDefault="006D4205" w:rsidP="0081272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4205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W w:w="1017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44"/>
        <w:gridCol w:w="527"/>
      </w:tblGrid>
      <w:tr w:rsidR="006F07E8" w:rsidRPr="0081272C" w:rsidTr="006F07E8">
        <w:tc>
          <w:tcPr>
            <w:tcW w:w="9644" w:type="dxa"/>
          </w:tcPr>
          <w:p w:rsidR="006F07E8" w:rsidRPr="0081272C" w:rsidRDefault="006F07E8" w:rsidP="0081272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527" w:type="dxa"/>
          </w:tcPr>
          <w:p w:rsidR="006F07E8" w:rsidRPr="009F6BDB" w:rsidRDefault="006F07E8" w:rsidP="004035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</w:tr>
      <w:tr w:rsidR="006F07E8" w:rsidRPr="0081272C" w:rsidTr="006F07E8">
        <w:tc>
          <w:tcPr>
            <w:tcW w:w="9644" w:type="dxa"/>
          </w:tcPr>
          <w:p w:rsidR="006F07E8" w:rsidRPr="0081272C" w:rsidRDefault="006F07E8" w:rsidP="0081272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27" w:type="dxa"/>
          </w:tcPr>
          <w:p w:rsidR="006F07E8" w:rsidRPr="009F6BDB" w:rsidRDefault="006F07E8" w:rsidP="004035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</w:tr>
      <w:tr w:rsidR="006F07E8" w:rsidRPr="0081272C" w:rsidTr="006F07E8">
        <w:tc>
          <w:tcPr>
            <w:tcW w:w="9644" w:type="dxa"/>
          </w:tcPr>
          <w:p w:rsidR="006F07E8" w:rsidRPr="0081272C" w:rsidRDefault="006F07E8" w:rsidP="0081272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27" w:type="dxa"/>
          </w:tcPr>
          <w:p w:rsidR="006F07E8" w:rsidRPr="009F6BDB" w:rsidRDefault="006F07E8" w:rsidP="004035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</w:tr>
      <w:tr w:rsidR="006F07E8" w:rsidRPr="0081272C" w:rsidTr="006F07E8">
        <w:tc>
          <w:tcPr>
            <w:tcW w:w="9644" w:type="dxa"/>
          </w:tcPr>
          <w:p w:rsidR="006F07E8" w:rsidRPr="0081272C" w:rsidRDefault="006F07E8" w:rsidP="0081272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27" w:type="dxa"/>
          </w:tcPr>
          <w:p w:rsidR="006F07E8" w:rsidRPr="009F6BDB" w:rsidRDefault="006F07E8" w:rsidP="004035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</w:tr>
      <w:tr w:rsidR="006F07E8" w:rsidRPr="0081272C" w:rsidTr="006F07E8">
        <w:tc>
          <w:tcPr>
            <w:tcW w:w="9644" w:type="dxa"/>
          </w:tcPr>
          <w:p w:rsidR="006F07E8" w:rsidRPr="0081272C" w:rsidRDefault="006F07E8" w:rsidP="0081272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27" w:type="dxa"/>
          </w:tcPr>
          <w:p w:rsidR="006F07E8" w:rsidRPr="009F6BDB" w:rsidRDefault="006F07E8" w:rsidP="004035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</w:tr>
      <w:tr w:rsidR="006F07E8" w:rsidRPr="0081272C" w:rsidTr="006F07E8">
        <w:tc>
          <w:tcPr>
            <w:tcW w:w="9644" w:type="dxa"/>
          </w:tcPr>
          <w:p w:rsidR="006F07E8" w:rsidRPr="0081272C" w:rsidRDefault="006F07E8" w:rsidP="0081272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Определение ХБП</w:t>
            </w:r>
          </w:p>
        </w:tc>
        <w:tc>
          <w:tcPr>
            <w:tcW w:w="527" w:type="dxa"/>
          </w:tcPr>
          <w:p w:rsidR="006F07E8" w:rsidRPr="009F6BDB" w:rsidRDefault="006F07E8" w:rsidP="004035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</w:tr>
      <w:tr w:rsidR="006F07E8" w:rsidRPr="0081272C" w:rsidTr="006F07E8">
        <w:tc>
          <w:tcPr>
            <w:tcW w:w="9644" w:type="dxa"/>
          </w:tcPr>
          <w:p w:rsidR="006F07E8" w:rsidRPr="0081272C" w:rsidRDefault="006F07E8" w:rsidP="0081272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27" w:type="dxa"/>
          </w:tcPr>
          <w:p w:rsidR="006F07E8" w:rsidRPr="009F6BDB" w:rsidRDefault="006F07E8" w:rsidP="004035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3</w:t>
            </w:r>
          </w:p>
        </w:tc>
      </w:tr>
      <w:tr w:rsidR="006F07E8" w:rsidRPr="0081272C" w:rsidTr="006F07E8">
        <w:tc>
          <w:tcPr>
            <w:tcW w:w="9644" w:type="dxa"/>
          </w:tcPr>
          <w:p w:rsidR="006F07E8" w:rsidRPr="0081272C" w:rsidRDefault="006F07E8" w:rsidP="0081272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27" w:type="dxa"/>
          </w:tcPr>
          <w:p w:rsidR="006F07E8" w:rsidRPr="009F6BDB" w:rsidRDefault="006F07E8" w:rsidP="004035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3</w:t>
            </w:r>
          </w:p>
        </w:tc>
      </w:tr>
      <w:tr w:rsidR="006F07E8" w:rsidRPr="0081272C" w:rsidTr="006F07E8">
        <w:tc>
          <w:tcPr>
            <w:tcW w:w="9644" w:type="dxa"/>
          </w:tcPr>
          <w:p w:rsidR="006F07E8" w:rsidRPr="0081272C" w:rsidRDefault="006F07E8" w:rsidP="0081272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27" w:type="dxa"/>
          </w:tcPr>
          <w:p w:rsidR="006F07E8" w:rsidRPr="009F6BDB" w:rsidRDefault="006F07E8" w:rsidP="004035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10</w:t>
            </w:r>
          </w:p>
        </w:tc>
      </w:tr>
      <w:tr w:rsidR="006F07E8" w:rsidRPr="0081272C" w:rsidTr="006F07E8">
        <w:tc>
          <w:tcPr>
            <w:tcW w:w="9644" w:type="dxa"/>
          </w:tcPr>
          <w:p w:rsidR="006F07E8" w:rsidRPr="0081272C" w:rsidRDefault="006F07E8" w:rsidP="0081272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27" w:type="dxa"/>
          </w:tcPr>
          <w:p w:rsidR="006F07E8" w:rsidRPr="009F6BDB" w:rsidRDefault="006F07E8" w:rsidP="004035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11</w:t>
            </w:r>
          </w:p>
        </w:tc>
      </w:tr>
      <w:tr w:rsidR="006F07E8" w:rsidRPr="0081272C" w:rsidTr="006F07E8">
        <w:tc>
          <w:tcPr>
            <w:tcW w:w="9644" w:type="dxa"/>
          </w:tcPr>
          <w:p w:rsidR="006F07E8" w:rsidRPr="0081272C" w:rsidRDefault="006F07E8" w:rsidP="0081272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 а и лечение на стационарном уровне</w:t>
            </w:r>
          </w:p>
        </w:tc>
        <w:tc>
          <w:tcPr>
            <w:tcW w:w="527" w:type="dxa"/>
          </w:tcPr>
          <w:p w:rsidR="006F07E8" w:rsidRPr="009F6BDB" w:rsidRDefault="006F07E8" w:rsidP="004035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11</w:t>
            </w:r>
          </w:p>
        </w:tc>
      </w:tr>
      <w:tr w:rsidR="006F07E8" w:rsidRPr="0081272C" w:rsidTr="006F07E8">
        <w:tc>
          <w:tcPr>
            <w:tcW w:w="9644" w:type="dxa"/>
          </w:tcPr>
          <w:p w:rsidR="006F07E8" w:rsidRPr="0081272C" w:rsidRDefault="006F07E8" w:rsidP="0081272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27" w:type="dxa"/>
          </w:tcPr>
          <w:p w:rsidR="006F07E8" w:rsidRPr="009F6BDB" w:rsidRDefault="006F07E8" w:rsidP="004035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11</w:t>
            </w:r>
          </w:p>
        </w:tc>
      </w:tr>
      <w:tr w:rsidR="006F07E8" w:rsidRPr="0081272C" w:rsidTr="006F07E8">
        <w:tc>
          <w:tcPr>
            <w:tcW w:w="9644" w:type="dxa"/>
          </w:tcPr>
          <w:p w:rsidR="006F07E8" w:rsidRPr="0081272C" w:rsidRDefault="006F07E8" w:rsidP="0081272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27" w:type="dxa"/>
          </w:tcPr>
          <w:p w:rsidR="006F07E8" w:rsidRPr="009F6BDB" w:rsidRDefault="006F07E8" w:rsidP="004035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11</w:t>
            </w:r>
          </w:p>
        </w:tc>
      </w:tr>
      <w:tr w:rsidR="006F07E8" w:rsidRPr="0081272C" w:rsidTr="006F07E8">
        <w:tc>
          <w:tcPr>
            <w:tcW w:w="9644" w:type="dxa"/>
          </w:tcPr>
          <w:p w:rsidR="006F07E8" w:rsidRPr="0081272C" w:rsidRDefault="006F07E8" w:rsidP="0081272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Сокращение, </w:t>
            </w:r>
            <w:proofErr w:type="gramStart"/>
            <w:r w:rsidRPr="00812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используемые</w:t>
            </w:r>
            <w:proofErr w:type="gramEnd"/>
            <w:r w:rsidRPr="00812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в протоколе</w:t>
            </w:r>
          </w:p>
        </w:tc>
        <w:tc>
          <w:tcPr>
            <w:tcW w:w="527" w:type="dxa"/>
          </w:tcPr>
          <w:p w:rsidR="006F07E8" w:rsidRPr="0081272C" w:rsidRDefault="006F07E8" w:rsidP="004035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</w:tr>
      <w:tr w:rsidR="006F07E8" w:rsidRPr="0081272C" w:rsidTr="006F07E8">
        <w:tc>
          <w:tcPr>
            <w:tcW w:w="9644" w:type="dxa"/>
          </w:tcPr>
          <w:p w:rsidR="006F07E8" w:rsidRPr="0081272C" w:rsidRDefault="006F07E8" w:rsidP="0081272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27" w:type="dxa"/>
          </w:tcPr>
          <w:p w:rsidR="006F07E8" w:rsidRPr="0081272C" w:rsidRDefault="006F07E8" w:rsidP="004035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</w:tr>
      <w:tr w:rsidR="006F07E8" w:rsidRPr="0081272C" w:rsidTr="006F07E8">
        <w:tc>
          <w:tcPr>
            <w:tcW w:w="9644" w:type="dxa"/>
          </w:tcPr>
          <w:p w:rsidR="006F07E8" w:rsidRPr="0081272C" w:rsidRDefault="006F07E8" w:rsidP="0081272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527" w:type="dxa"/>
          </w:tcPr>
          <w:p w:rsidR="006F07E8" w:rsidRPr="0081272C" w:rsidRDefault="006F07E8" w:rsidP="004035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</w:tr>
      <w:tr w:rsidR="006F07E8" w:rsidRPr="0081272C" w:rsidTr="006F07E8">
        <w:tc>
          <w:tcPr>
            <w:tcW w:w="9644" w:type="dxa"/>
          </w:tcPr>
          <w:p w:rsidR="006F07E8" w:rsidRPr="0081272C" w:rsidRDefault="006F07E8" w:rsidP="0081272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27" w:type="dxa"/>
          </w:tcPr>
          <w:p w:rsidR="006F07E8" w:rsidRPr="0081272C" w:rsidRDefault="006F07E8" w:rsidP="004035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</w:tr>
      <w:tr w:rsidR="006F07E8" w:rsidRPr="0081272C" w:rsidTr="006F07E8">
        <w:tc>
          <w:tcPr>
            <w:tcW w:w="9644" w:type="dxa"/>
          </w:tcPr>
          <w:p w:rsidR="006F07E8" w:rsidRPr="0081272C" w:rsidRDefault="006F07E8" w:rsidP="0081272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27" w:type="dxa"/>
          </w:tcPr>
          <w:p w:rsidR="006F07E8" w:rsidRPr="0081272C" w:rsidRDefault="006F07E8" w:rsidP="004035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</w:tr>
    </w:tbl>
    <w:p w:rsidR="008E52F1" w:rsidRPr="006D4205" w:rsidRDefault="008E52F1" w:rsidP="008127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205" w:rsidRPr="006D4205" w:rsidRDefault="006D4205" w:rsidP="0081272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4205">
        <w:rPr>
          <w:rFonts w:ascii="Times New Roman" w:hAnsi="Times New Roman" w:cs="Times New Roman"/>
          <w:b/>
          <w:sz w:val="28"/>
          <w:szCs w:val="28"/>
        </w:rPr>
        <w:t>Соотношение кодов МКБ-10 и МКБ-9: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3544"/>
        <w:gridCol w:w="850"/>
        <w:gridCol w:w="4961"/>
      </w:tblGrid>
      <w:tr w:rsidR="006D4205" w:rsidRPr="006D4205" w:rsidTr="0081272C">
        <w:tc>
          <w:tcPr>
            <w:tcW w:w="4395" w:type="dxa"/>
            <w:gridSpan w:val="2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b/>
                <w:sz w:val="28"/>
                <w:szCs w:val="28"/>
              </w:rPr>
              <w:t>МКБ-9</w:t>
            </w:r>
          </w:p>
        </w:tc>
      </w:tr>
      <w:tr w:rsidR="006D4205" w:rsidRPr="006D4205" w:rsidTr="0081272C">
        <w:tc>
          <w:tcPr>
            <w:tcW w:w="851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3544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850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4961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</w:tr>
      <w:tr w:rsidR="006D4205" w:rsidRPr="006D4205" w:rsidTr="0081272C">
        <w:tc>
          <w:tcPr>
            <w:tcW w:w="851" w:type="dxa"/>
            <w:shd w:val="clear" w:color="auto" w:fill="auto"/>
          </w:tcPr>
          <w:p w:rsidR="006D4205" w:rsidRPr="006D4205" w:rsidRDefault="006A3B42" w:rsidP="0081272C">
            <w:pPr>
              <w:pStyle w:val="j1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hyperlink r:id="rId5" w:history="1">
              <w:r w:rsidR="006D4205" w:rsidRPr="006D4205">
                <w:rPr>
                  <w:rStyle w:val="a6"/>
                  <w:color w:val="auto"/>
                  <w:sz w:val="28"/>
                  <w:szCs w:val="28"/>
                  <w:u w:val="none"/>
                </w:rPr>
                <w:t xml:space="preserve">J03 </w:t>
              </w:r>
            </w:hyperlink>
          </w:p>
        </w:tc>
        <w:tc>
          <w:tcPr>
            <w:tcW w:w="3544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Острый тонзиллит</w:t>
            </w:r>
          </w:p>
        </w:tc>
        <w:tc>
          <w:tcPr>
            <w:tcW w:w="850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28.19</w:t>
            </w:r>
          </w:p>
        </w:tc>
        <w:tc>
          <w:tcPr>
            <w:tcW w:w="4961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Др.диагностические манипуляции на миндалинах и аденоидах</w:t>
            </w:r>
          </w:p>
        </w:tc>
      </w:tr>
      <w:tr w:rsidR="006D4205" w:rsidRPr="006D4205" w:rsidTr="0081272C">
        <w:tc>
          <w:tcPr>
            <w:tcW w:w="851" w:type="dxa"/>
            <w:shd w:val="clear" w:color="auto" w:fill="auto"/>
          </w:tcPr>
          <w:p w:rsidR="006D4205" w:rsidRPr="006D4205" w:rsidRDefault="006A3B42" w:rsidP="0081272C">
            <w:pPr>
              <w:pStyle w:val="j1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hyperlink r:id="rId6" w:history="1">
              <w:r w:rsidR="006D4205" w:rsidRPr="006D4205">
                <w:rPr>
                  <w:rStyle w:val="a6"/>
                  <w:color w:val="auto"/>
                  <w:sz w:val="28"/>
                  <w:szCs w:val="28"/>
                  <w:u w:val="none"/>
                </w:rPr>
                <w:t xml:space="preserve">J03.0 </w:t>
              </w:r>
            </w:hyperlink>
          </w:p>
        </w:tc>
        <w:tc>
          <w:tcPr>
            <w:tcW w:w="3544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Стрептококковый тонзиллит</w:t>
            </w:r>
          </w:p>
        </w:tc>
        <w:tc>
          <w:tcPr>
            <w:tcW w:w="850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28.20</w:t>
            </w:r>
          </w:p>
        </w:tc>
        <w:tc>
          <w:tcPr>
            <w:tcW w:w="4961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Тонзиллэктомия без  удаления аденоидов</w:t>
            </w:r>
          </w:p>
        </w:tc>
      </w:tr>
      <w:tr w:rsidR="006D4205" w:rsidRPr="006D4205" w:rsidTr="0081272C">
        <w:tc>
          <w:tcPr>
            <w:tcW w:w="851" w:type="dxa"/>
            <w:shd w:val="clear" w:color="auto" w:fill="auto"/>
          </w:tcPr>
          <w:p w:rsidR="006D4205" w:rsidRPr="006D4205" w:rsidRDefault="006D4205" w:rsidP="0081272C">
            <w:pPr>
              <w:pStyle w:val="j1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D4205">
              <w:rPr>
                <w:sz w:val="28"/>
                <w:szCs w:val="28"/>
              </w:rPr>
              <w:lastRenderedPageBreak/>
              <w:t>J03.8</w:t>
            </w:r>
          </w:p>
          <w:p w:rsidR="006D4205" w:rsidRPr="006D4205" w:rsidRDefault="006D4205" w:rsidP="0081272C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6D4205" w:rsidRPr="006D4205" w:rsidRDefault="006A3B42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6D4205" w:rsidRPr="006D4205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Острый тонзиллит, вызванный другими уточненными возбудителями</w:t>
              </w:r>
            </w:hyperlink>
          </w:p>
        </w:tc>
        <w:tc>
          <w:tcPr>
            <w:tcW w:w="850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28.30</w:t>
            </w:r>
          </w:p>
        </w:tc>
        <w:tc>
          <w:tcPr>
            <w:tcW w:w="4961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Тонзиллэктомия с удалением аденоидов</w:t>
            </w:r>
          </w:p>
        </w:tc>
      </w:tr>
      <w:tr w:rsidR="006D4205" w:rsidRPr="006D4205" w:rsidTr="0081272C">
        <w:tc>
          <w:tcPr>
            <w:tcW w:w="851" w:type="dxa"/>
            <w:shd w:val="clear" w:color="auto" w:fill="auto"/>
          </w:tcPr>
          <w:p w:rsidR="006D4205" w:rsidRPr="006D4205" w:rsidRDefault="006D4205" w:rsidP="0081272C">
            <w:pPr>
              <w:pStyle w:val="j1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D4205">
              <w:rPr>
                <w:sz w:val="28"/>
                <w:szCs w:val="28"/>
              </w:rPr>
              <w:t>J03.9</w:t>
            </w:r>
          </w:p>
        </w:tc>
        <w:tc>
          <w:tcPr>
            <w:tcW w:w="3544" w:type="dxa"/>
            <w:shd w:val="clear" w:color="auto" w:fill="auto"/>
          </w:tcPr>
          <w:p w:rsidR="006D4205" w:rsidRPr="006D4205" w:rsidRDefault="006A3B42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6D4205" w:rsidRPr="006D4205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Острый тонзиллит неуточненный</w:t>
              </w:r>
            </w:hyperlink>
          </w:p>
        </w:tc>
        <w:tc>
          <w:tcPr>
            <w:tcW w:w="850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28.60</w:t>
            </w:r>
          </w:p>
        </w:tc>
        <w:tc>
          <w:tcPr>
            <w:tcW w:w="4961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Удаление аденоидов без тонзиллэктомии</w:t>
            </w:r>
          </w:p>
        </w:tc>
      </w:tr>
      <w:tr w:rsidR="006D4205" w:rsidRPr="006D4205" w:rsidTr="0081272C">
        <w:tc>
          <w:tcPr>
            <w:tcW w:w="851" w:type="dxa"/>
            <w:shd w:val="clear" w:color="auto" w:fill="auto"/>
          </w:tcPr>
          <w:p w:rsidR="006D4205" w:rsidRPr="006D4205" w:rsidRDefault="006D4205" w:rsidP="0081272C">
            <w:pPr>
              <w:pStyle w:val="j1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D4205">
              <w:rPr>
                <w:sz w:val="28"/>
                <w:szCs w:val="28"/>
              </w:rPr>
              <w:t>J35.0</w:t>
            </w:r>
          </w:p>
        </w:tc>
        <w:tc>
          <w:tcPr>
            <w:tcW w:w="3544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Хронический тонзиллит</w:t>
            </w:r>
          </w:p>
        </w:tc>
        <w:tc>
          <w:tcPr>
            <w:tcW w:w="850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28.70</w:t>
            </w:r>
          </w:p>
        </w:tc>
        <w:tc>
          <w:tcPr>
            <w:tcW w:w="4961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Остановка кровотечения  после тонзиллэктомии и удаления  аденоидов</w:t>
            </w:r>
          </w:p>
        </w:tc>
      </w:tr>
      <w:tr w:rsidR="006D4205" w:rsidRPr="006D4205" w:rsidTr="0081272C">
        <w:tc>
          <w:tcPr>
            <w:tcW w:w="851" w:type="dxa"/>
            <w:shd w:val="clear" w:color="auto" w:fill="auto"/>
          </w:tcPr>
          <w:p w:rsidR="006D4205" w:rsidRPr="006D4205" w:rsidRDefault="006D4205" w:rsidP="0081272C">
            <w:pPr>
              <w:pStyle w:val="j1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28.99</w:t>
            </w:r>
          </w:p>
        </w:tc>
        <w:tc>
          <w:tcPr>
            <w:tcW w:w="4961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Прочие манипуляции на миндалинах и аденоидах</w:t>
            </w:r>
          </w:p>
        </w:tc>
      </w:tr>
      <w:tr w:rsidR="006D4205" w:rsidRPr="006D4205" w:rsidTr="0081272C">
        <w:tc>
          <w:tcPr>
            <w:tcW w:w="851" w:type="dxa"/>
            <w:shd w:val="clear" w:color="auto" w:fill="auto"/>
          </w:tcPr>
          <w:p w:rsidR="006D4205" w:rsidRPr="006D4205" w:rsidRDefault="006D4205" w:rsidP="0081272C">
            <w:pPr>
              <w:pStyle w:val="j1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29.19</w:t>
            </w:r>
          </w:p>
        </w:tc>
        <w:tc>
          <w:tcPr>
            <w:tcW w:w="4961" w:type="dxa"/>
            <w:shd w:val="clear" w:color="auto" w:fill="auto"/>
          </w:tcPr>
          <w:p w:rsidR="006D4205" w:rsidRPr="006D4205" w:rsidRDefault="006D4205" w:rsidP="0081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Др.диагностические манипуляции на глотке</w:t>
            </w:r>
          </w:p>
        </w:tc>
      </w:tr>
    </w:tbl>
    <w:p w:rsidR="006D4205" w:rsidRPr="006D4205" w:rsidRDefault="006D4205" w:rsidP="006D4205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205" w:rsidRPr="006D4205" w:rsidRDefault="006D4205" w:rsidP="0081272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D4205">
        <w:rPr>
          <w:rFonts w:ascii="Times New Roman" w:hAnsi="Times New Roman" w:cs="Times New Roman"/>
          <w:b/>
          <w:sz w:val="28"/>
          <w:szCs w:val="28"/>
        </w:rPr>
        <w:t>Дата разработки протокола:</w:t>
      </w:r>
      <w:r w:rsidR="006F07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272C">
        <w:rPr>
          <w:rFonts w:ascii="Times New Roman" w:hAnsi="Times New Roman" w:cs="Times New Roman"/>
          <w:sz w:val="28"/>
          <w:szCs w:val="28"/>
        </w:rPr>
        <w:t>2016 год</w:t>
      </w:r>
      <w:r w:rsidRPr="006D4205">
        <w:rPr>
          <w:rFonts w:ascii="Times New Roman" w:hAnsi="Times New Roman" w:cs="Times New Roman"/>
          <w:sz w:val="28"/>
          <w:szCs w:val="28"/>
        </w:rPr>
        <w:t>.</w:t>
      </w:r>
    </w:p>
    <w:p w:rsidR="006D4205" w:rsidRPr="006D4205" w:rsidRDefault="006D4205" w:rsidP="0081272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4205">
        <w:rPr>
          <w:rFonts w:ascii="Times New Roman" w:hAnsi="Times New Roman" w:cs="Times New Roman"/>
          <w:b/>
          <w:sz w:val="28"/>
          <w:szCs w:val="28"/>
        </w:rPr>
        <w:t>Пользователи протокола</w:t>
      </w:r>
      <w:r w:rsidRPr="006D4205">
        <w:rPr>
          <w:rFonts w:ascii="Times New Roman" w:hAnsi="Times New Roman" w:cs="Times New Roman"/>
          <w:sz w:val="28"/>
          <w:szCs w:val="28"/>
        </w:rPr>
        <w:t>:</w:t>
      </w:r>
      <w:r w:rsidR="006F07E8">
        <w:rPr>
          <w:rFonts w:ascii="Times New Roman" w:hAnsi="Times New Roman" w:cs="Times New Roman"/>
          <w:sz w:val="28"/>
          <w:szCs w:val="28"/>
        </w:rPr>
        <w:t xml:space="preserve"> </w:t>
      </w:r>
      <w:r w:rsidRPr="006D4205">
        <w:rPr>
          <w:rFonts w:ascii="Times New Roman" w:hAnsi="Times New Roman" w:cs="Times New Roman"/>
          <w:sz w:val="28"/>
          <w:szCs w:val="28"/>
        </w:rPr>
        <w:t>врачи общей практики, оториноларингологи, инфекционисты, гематологи.</w:t>
      </w:r>
    </w:p>
    <w:p w:rsidR="006D4205" w:rsidRPr="0081272C" w:rsidRDefault="006D4205" w:rsidP="0081272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1272C">
        <w:rPr>
          <w:rFonts w:ascii="Times New Roman" w:hAnsi="Times New Roman" w:cs="Times New Roman"/>
          <w:b/>
          <w:sz w:val="28"/>
          <w:szCs w:val="28"/>
        </w:rPr>
        <w:t>Категория пациентов:</w:t>
      </w:r>
      <w:r w:rsidRPr="0081272C">
        <w:rPr>
          <w:rFonts w:ascii="Times New Roman" w:hAnsi="Times New Roman" w:cs="Times New Roman"/>
          <w:sz w:val="28"/>
          <w:szCs w:val="28"/>
        </w:rPr>
        <w:t>взрослые</w:t>
      </w:r>
      <w:r w:rsidR="0081272C">
        <w:rPr>
          <w:rFonts w:ascii="Times New Roman" w:hAnsi="Times New Roman" w:cs="Times New Roman"/>
          <w:sz w:val="28"/>
          <w:szCs w:val="28"/>
        </w:rPr>
        <w:t>.</w:t>
      </w:r>
    </w:p>
    <w:p w:rsidR="006D4205" w:rsidRPr="006D4205" w:rsidRDefault="006D4205" w:rsidP="0081272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8"/>
          <w:szCs w:val="28"/>
        </w:rPr>
      </w:pPr>
      <w:r w:rsidRPr="0081272C">
        <w:rPr>
          <w:rFonts w:ascii="Times New Roman" w:eastAsia="Calibri" w:hAnsi="Times New Roman" w:cs="Times New Roman"/>
          <w:b/>
          <w:bCs/>
          <w:sz w:val="28"/>
          <w:szCs w:val="28"/>
        </w:rPr>
        <w:t>Шкала уровня доказательности</w:t>
      </w:r>
      <w:r w:rsidRPr="0081272C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356"/>
      </w:tblGrid>
      <w:tr w:rsidR="0081272C" w:rsidRPr="009870C3" w:rsidTr="008127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72C" w:rsidRPr="0081272C" w:rsidRDefault="0081272C" w:rsidP="0081272C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72C" w:rsidRPr="0081272C" w:rsidRDefault="0081272C" w:rsidP="0081272C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81272C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proofErr w:type="gramEnd"/>
            <w:r w:rsidRPr="0081272C">
              <w:rPr>
                <w:rFonts w:ascii="Times New Roman" w:hAnsi="Times New Roman" w:cs="Times New Roman"/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81272C" w:rsidRPr="009870C3" w:rsidTr="008127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72C" w:rsidRPr="0081272C" w:rsidRDefault="0081272C" w:rsidP="0081272C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72C" w:rsidRPr="0081272C" w:rsidRDefault="0081272C" w:rsidP="0081272C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81272C">
              <w:rPr>
                <w:rFonts w:ascii="Times New Roman" w:hAnsi="Times New Roman" w:cs="Times New Roman"/>
                <w:sz w:val="28"/>
                <w:szCs w:val="28"/>
              </w:rPr>
              <w:t>Высококачественное</w:t>
            </w:r>
            <w:proofErr w:type="gramEnd"/>
            <w:r w:rsidRPr="0081272C">
              <w:rPr>
                <w:rFonts w:ascii="Times New Roman" w:hAnsi="Times New Roman" w:cs="Times New Roman"/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81272C" w:rsidRPr="009870C3" w:rsidTr="008127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72C" w:rsidRPr="0081272C" w:rsidRDefault="0081272C" w:rsidP="0081272C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72C" w:rsidRPr="0081272C" w:rsidRDefault="0081272C" w:rsidP="0081272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81272C" w:rsidRPr="0081272C" w:rsidRDefault="0081272C" w:rsidP="0081272C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272C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proofErr w:type="gramEnd"/>
            <w:r w:rsidRPr="0081272C">
              <w:rPr>
                <w:rFonts w:ascii="Times New Roman" w:hAnsi="Times New Roman" w:cs="Times New Roman"/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81272C" w:rsidRPr="009870C3" w:rsidTr="008127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72C" w:rsidRPr="0081272C" w:rsidRDefault="0081272C" w:rsidP="0081272C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27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72C" w:rsidRPr="0081272C" w:rsidRDefault="0081272C" w:rsidP="0081272C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72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81272C" w:rsidRDefault="0081272C" w:rsidP="0081272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205" w:rsidRPr="006D4205" w:rsidRDefault="006D4205" w:rsidP="0081272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4205">
        <w:rPr>
          <w:rFonts w:ascii="Times New Roman" w:hAnsi="Times New Roman" w:cs="Times New Roman"/>
          <w:b/>
          <w:sz w:val="28"/>
          <w:szCs w:val="28"/>
        </w:rPr>
        <w:t>Определение:</w:t>
      </w:r>
      <w:r w:rsidRPr="006D4205">
        <w:rPr>
          <w:rFonts w:ascii="Times New Roman" w:hAnsi="Times New Roman" w:cs="Times New Roman"/>
          <w:b/>
          <w:bCs/>
          <w:sz w:val="28"/>
          <w:szCs w:val="28"/>
        </w:rPr>
        <w:t>(по Солдатову И.Б.)</w:t>
      </w:r>
    </w:p>
    <w:p w:rsidR="006D4205" w:rsidRPr="006D4205" w:rsidRDefault="006D4205" w:rsidP="00812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205">
        <w:rPr>
          <w:rStyle w:val="a4"/>
          <w:rFonts w:ascii="Times New Roman" w:hAnsi="Times New Roman" w:cs="Times New Roman"/>
          <w:sz w:val="28"/>
          <w:szCs w:val="28"/>
        </w:rPr>
        <w:lastRenderedPageBreak/>
        <w:t xml:space="preserve">Острый тонзиллит </w:t>
      </w:r>
      <w:r w:rsidRPr="006D4205">
        <w:rPr>
          <w:rFonts w:ascii="Times New Roman" w:hAnsi="Times New Roman" w:cs="Times New Roman"/>
          <w:sz w:val="28"/>
          <w:szCs w:val="28"/>
        </w:rPr>
        <w:t>- общее острое инфекционно-аллергическое заболевание с местными проявлениями в виде острого воспаления одного или нескольких компонентов лимфаденоидного глоточного кольца, чаще всего нёбных миндалин.</w:t>
      </w:r>
    </w:p>
    <w:p w:rsidR="006D4205" w:rsidRPr="006D4205" w:rsidRDefault="006D4205" w:rsidP="008127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4205">
        <w:rPr>
          <w:rFonts w:ascii="Times New Roman" w:hAnsi="Times New Roman" w:cs="Times New Roman"/>
          <w:b/>
          <w:sz w:val="28"/>
          <w:szCs w:val="28"/>
        </w:rPr>
        <w:t>Хронический тонзиллит</w:t>
      </w:r>
      <w:r w:rsidRPr="006D4205">
        <w:rPr>
          <w:rFonts w:ascii="Times New Roman" w:hAnsi="Times New Roman" w:cs="Times New Roman"/>
          <w:sz w:val="28"/>
          <w:szCs w:val="28"/>
        </w:rPr>
        <w:t xml:space="preserve"> – стойкое </w:t>
      </w:r>
      <w:r w:rsidRPr="006D4205">
        <w:rPr>
          <w:rFonts w:ascii="Times New Roman" w:hAnsi="Times New Roman" w:cs="Times New Roman"/>
          <w:bCs/>
          <w:sz w:val="28"/>
          <w:szCs w:val="28"/>
        </w:rPr>
        <w:t>хроническое</w:t>
      </w:r>
      <w:r w:rsidRPr="006D4205">
        <w:rPr>
          <w:rFonts w:ascii="Times New Roman" w:hAnsi="Times New Roman" w:cs="Times New Roman"/>
          <w:sz w:val="28"/>
          <w:szCs w:val="28"/>
        </w:rPr>
        <w:t xml:space="preserve"> воспаление небных миндалин с общей инфекционно-аллергической реакцией.</w:t>
      </w:r>
      <w:r w:rsidR="0081272C" w:rsidRPr="007456B3">
        <w:rPr>
          <w:rFonts w:ascii="Times New Roman" w:hAnsi="Times New Roman"/>
          <w:sz w:val="28"/>
          <w:szCs w:val="28"/>
        </w:rPr>
        <w:t>[1]</w:t>
      </w:r>
    </w:p>
    <w:p w:rsidR="006D4205" w:rsidRPr="006D4205" w:rsidRDefault="006D4205" w:rsidP="0081272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205" w:rsidRPr="006D4205" w:rsidRDefault="006D4205" w:rsidP="0081272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4205">
        <w:rPr>
          <w:rFonts w:ascii="Times New Roman" w:hAnsi="Times New Roman" w:cs="Times New Roman"/>
          <w:b/>
          <w:sz w:val="28"/>
          <w:szCs w:val="28"/>
        </w:rPr>
        <w:t>Классификация</w:t>
      </w:r>
      <w:r w:rsidRPr="0081272C">
        <w:rPr>
          <w:rFonts w:ascii="Times New Roman" w:hAnsi="Times New Roman" w:cs="Times New Roman"/>
          <w:b/>
          <w:sz w:val="28"/>
          <w:szCs w:val="28"/>
        </w:rPr>
        <w:t>:</w:t>
      </w:r>
      <w:r w:rsidRPr="006D4205">
        <w:rPr>
          <w:rFonts w:ascii="Times New Roman" w:hAnsi="Times New Roman" w:cs="Times New Roman"/>
          <w:b/>
          <w:bCs/>
          <w:sz w:val="28"/>
          <w:szCs w:val="28"/>
        </w:rPr>
        <w:t>(по Солдатову И.Б.)</w:t>
      </w:r>
      <w:r w:rsidR="001C7739">
        <w:rPr>
          <w:rFonts w:ascii="Times New Roman" w:hAnsi="Times New Roman"/>
          <w:sz w:val="28"/>
          <w:szCs w:val="28"/>
        </w:rPr>
        <w:t>[1</w:t>
      </w:r>
      <w:r w:rsidR="001C7739" w:rsidRPr="007456B3">
        <w:rPr>
          <w:rFonts w:ascii="Times New Roman" w:hAnsi="Times New Roman"/>
          <w:sz w:val="28"/>
          <w:szCs w:val="28"/>
        </w:rPr>
        <w:t>]</w:t>
      </w:r>
    </w:p>
    <w:p w:rsidR="006D4205" w:rsidRPr="0081272C" w:rsidRDefault="0081272C" w:rsidP="0081272C">
      <w:pPr>
        <w:pStyle w:val="j14"/>
        <w:numPr>
          <w:ilvl w:val="0"/>
          <w:numId w:val="10"/>
        </w:numPr>
        <w:tabs>
          <w:tab w:val="left" w:pos="284"/>
        </w:tabs>
        <w:spacing w:before="0" w:beforeAutospacing="0" w:after="0" w:afterAutospacing="0"/>
        <w:ind w:left="0" w:firstLine="0"/>
        <w:contextualSpacing/>
        <w:rPr>
          <w:b/>
          <w:sz w:val="28"/>
          <w:szCs w:val="28"/>
        </w:rPr>
      </w:pPr>
      <w:r w:rsidRPr="0081272C">
        <w:rPr>
          <w:b/>
          <w:sz w:val="28"/>
          <w:szCs w:val="28"/>
        </w:rPr>
        <w:t>Oстрый  тонзиллит</w:t>
      </w:r>
      <w:r w:rsidR="006D4205" w:rsidRPr="0081272C">
        <w:rPr>
          <w:b/>
          <w:sz w:val="28"/>
          <w:szCs w:val="28"/>
        </w:rPr>
        <w:t>:</w:t>
      </w:r>
    </w:p>
    <w:p w:rsidR="0081272C" w:rsidRPr="0081272C" w:rsidRDefault="006D4205" w:rsidP="0081272C">
      <w:pPr>
        <w:pStyle w:val="j14"/>
        <w:spacing w:before="0" w:beforeAutospacing="0" w:after="0" w:afterAutospacing="0"/>
        <w:contextualSpacing/>
        <w:rPr>
          <w:b/>
          <w:sz w:val="28"/>
          <w:szCs w:val="28"/>
        </w:rPr>
      </w:pPr>
      <w:r w:rsidRPr="0081272C">
        <w:rPr>
          <w:b/>
          <w:sz w:val="28"/>
          <w:szCs w:val="28"/>
        </w:rPr>
        <w:t xml:space="preserve">Первичные ангины: </w:t>
      </w:r>
    </w:p>
    <w:p w:rsidR="0081272C" w:rsidRDefault="0081272C" w:rsidP="0081272C">
      <w:pPr>
        <w:pStyle w:val="j14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катаральная;</w:t>
      </w:r>
    </w:p>
    <w:p w:rsidR="0081272C" w:rsidRDefault="0081272C" w:rsidP="0081272C">
      <w:pPr>
        <w:pStyle w:val="j14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лакунарная;</w:t>
      </w:r>
    </w:p>
    <w:p w:rsidR="0081272C" w:rsidRDefault="0081272C" w:rsidP="0081272C">
      <w:pPr>
        <w:pStyle w:val="j14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фолликулярная;</w:t>
      </w:r>
    </w:p>
    <w:p w:rsidR="006D4205" w:rsidRPr="006D4205" w:rsidRDefault="0081272C" w:rsidP="0081272C">
      <w:pPr>
        <w:pStyle w:val="j14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0"/>
        <w:contextualSpacing/>
        <w:rPr>
          <w:sz w:val="28"/>
          <w:szCs w:val="28"/>
        </w:rPr>
      </w:pPr>
      <w:r w:rsidRPr="006D4205">
        <w:rPr>
          <w:sz w:val="28"/>
          <w:szCs w:val="28"/>
        </w:rPr>
        <w:t>язвенно-пленчатая</w:t>
      </w:r>
      <w:r>
        <w:rPr>
          <w:sz w:val="28"/>
          <w:szCs w:val="28"/>
        </w:rPr>
        <w:t>.</w:t>
      </w:r>
    </w:p>
    <w:p w:rsidR="006D4205" w:rsidRPr="0081272C" w:rsidRDefault="006D4205" w:rsidP="0081272C">
      <w:pPr>
        <w:pStyle w:val="j14"/>
        <w:spacing w:before="0" w:beforeAutospacing="0" w:after="0" w:afterAutospacing="0"/>
        <w:contextualSpacing/>
        <w:rPr>
          <w:b/>
          <w:sz w:val="28"/>
          <w:szCs w:val="28"/>
        </w:rPr>
      </w:pPr>
      <w:r w:rsidRPr="0081272C">
        <w:rPr>
          <w:b/>
          <w:sz w:val="28"/>
          <w:szCs w:val="28"/>
        </w:rPr>
        <w:t xml:space="preserve">Вторичные ангины: </w:t>
      </w:r>
    </w:p>
    <w:p w:rsidR="006D4205" w:rsidRPr="006D4205" w:rsidRDefault="006D4205" w:rsidP="001C7739">
      <w:pPr>
        <w:pStyle w:val="j14"/>
        <w:numPr>
          <w:ilvl w:val="0"/>
          <w:numId w:val="11"/>
        </w:numPr>
        <w:tabs>
          <w:tab w:val="left" w:pos="284"/>
        </w:tabs>
        <w:spacing w:before="0" w:beforeAutospacing="0" w:after="0" w:afterAutospacing="0"/>
        <w:ind w:left="0" w:firstLine="0"/>
        <w:contextualSpacing/>
        <w:jc w:val="both"/>
        <w:rPr>
          <w:sz w:val="28"/>
          <w:szCs w:val="28"/>
        </w:rPr>
      </w:pPr>
      <w:r w:rsidRPr="006D4205">
        <w:rPr>
          <w:sz w:val="28"/>
          <w:szCs w:val="28"/>
        </w:rPr>
        <w:t>при ос</w:t>
      </w:r>
      <w:r w:rsidR="001C7739">
        <w:rPr>
          <w:sz w:val="28"/>
          <w:szCs w:val="28"/>
        </w:rPr>
        <w:t xml:space="preserve">трых инфекционных заболеваниях </w:t>
      </w:r>
      <w:r w:rsidR="001C7739" w:rsidRPr="001C7739">
        <w:rPr>
          <w:sz w:val="28"/>
          <w:szCs w:val="28"/>
        </w:rPr>
        <w:t>–</w:t>
      </w:r>
      <w:r w:rsidRPr="006D4205">
        <w:rPr>
          <w:sz w:val="28"/>
          <w:szCs w:val="28"/>
        </w:rPr>
        <w:t xml:space="preserve"> дифтерия, скарлатина, корь, туляремия, брюшной тиф; </w:t>
      </w:r>
    </w:p>
    <w:p w:rsidR="006D4205" w:rsidRPr="001C7739" w:rsidRDefault="006D4205" w:rsidP="001C7739">
      <w:pPr>
        <w:pStyle w:val="j14"/>
        <w:numPr>
          <w:ilvl w:val="0"/>
          <w:numId w:val="11"/>
        </w:numPr>
        <w:tabs>
          <w:tab w:val="left" w:pos="284"/>
        </w:tabs>
        <w:spacing w:before="0" w:beforeAutospacing="0" w:after="0" w:afterAutospacing="0"/>
        <w:ind w:left="0" w:firstLine="0"/>
        <w:contextualSpacing/>
        <w:jc w:val="both"/>
        <w:rPr>
          <w:sz w:val="28"/>
          <w:szCs w:val="28"/>
        </w:rPr>
      </w:pPr>
      <w:r w:rsidRPr="006D4205">
        <w:rPr>
          <w:sz w:val="28"/>
          <w:szCs w:val="28"/>
        </w:rPr>
        <w:t>при заболеваниях системы крови – инфекционный мононуклеоз, агранулоцитоз,</w:t>
      </w:r>
      <w:r w:rsidR="006F07E8">
        <w:rPr>
          <w:sz w:val="28"/>
          <w:szCs w:val="28"/>
        </w:rPr>
        <w:t xml:space="preserve"> </w:t>
      </w:r>
      <w:proofErr w:type="gramStart"/>
      <w:r w:rsidRPr="006D4205">
        <w:rPr>
          <w:sz w:val="28"/>
          <w:szCs w:val="28"/>
        </w:rPr>
        <w:t>алиментарно-токсическая</w:t>
      </w:r>
      <w:proofErr w:type="gramEnd"/>
      <w:r w:rsidR="006F07E8">
        <w:rPr>
          <w:sz w:val="28"/>
          <w:szCs w:val="28"/>
        </w:rPr>
        <w:t xml:space="preserve"> </w:t>
      </w:r>
      <w:r w:rsidRPr="006D4205">
        <w:rPr>
          <w:sz w:val="28"/>
          <w:szCs w:val="28"/>
        </w:rPr>
        <w:t>алейкия, лейкоз</w:t>
      </w:r>
      <w:r w:rsidR="001C7739">
        <w:rPr>
          <w:sz w:val="28"/>
          <w:szCs w:val="28"/>
        </w:rPr>
        <w:t>.</w:t>
      </w:r>
    </w:p>
    <w:p w:rsidR="006D4205" w:rsidRPr="006D4205" w:rsidRDefault="006D4205" w:rsidP="0081272C">
      <w:pPr>
        <w:pStyle w:val="j14"/>
        <w:spacing w:before="0" w:beforeAutospacing="0" w:after="0" w:afterAutospacing="0"/>
        <w:ind w:left="993"/>
        <w:contextualSpacing/>
        <w:rPr>
          <w:sz w:val="28"/>
          <w:szCs w:val="28"/>
        </w:rPr>
      </w:pPr>
    </w:p>
    <w:p w:rsidR="006D4205" w:rsidRPr="001C7739" w:rsidRDefault="001C7739" w:rsidP="001C7739">
      <w:pPr>
        <w:pStyle w:val="j14"/>
        <w:tabs>
          <w:tab w:val="left" w:pos="0"/>
        </w:tabs>
        <w:spacing w:before="0" w:beforeAutospacing="0" w:after="0" w:afterAutospacing="0"/>
        <w:contextualSpacing/>
        <w:rPr>
          <w:b/>
          <w:sz w:val="28"/>
          <w:szCs w:val="28"/>
        </w:rPr>
      </w:pPr>
      <w:r w:rsidRPr="001C7739">
        <w:rPr>
          <w:b/>
          <w:sz w:val="28"/>
          <w:szCs w:val="28"/>
        </w:rPr>
        <w:t>II. Хронический тонзиллит</w:t>
      </w:r>
      <w:r w:rsidR="006D4205" w:rsidRPr="001C7739">
        <w:rPr>
          <w:b/>
          <w:sz w:val="28"/>
          <w:szCs w:val="28"/>
        </w:rPr>
        <w:t>:</w:t>
      </w:r>
    </w:p>
    <w:p w:rsidR="006D4205" w:rsidRPr="001C7739" w:rsidRDefault="006D4205" w:rsidP="001C7739">
      <w:pPr>
        <w:pStyle w:val="j14"/>
        <w:spacing w:before="0" w:beforeAutospacing="0" w:after="0" w:afterAutospacing="0"/>
        <w:contextualSpacing/>
        <w:rPr>
          <w:b/>
          <w:sz w:val="28"/>
          <w:szCs w:val="28"/>
        </w:rPr>
      </w:pPr>
      <w:r w:rsidRPr="001C7739">
        <w:rPr>
          <w:b/>
          <w:sz w:val="28"/>
          <w:szCs w:val="28"/>
        </w:rPr>
        <w:t>Неспецифический:</w:t>
      </w:r>
    </w:p>
    <w:p w:rsidR="006D4205" w:rsidRPr="006D4205" w:rsidRDefault="006D4205" w:rsidP="001C7739">
      <w:pPr>
        <w:pStyle w:val="j14"/>
        <w:numPr>
          <w:ilvl w:val="0"/>
          <w:numId w:val="12"/>
        </w:numPr>
        <w:tabs>
          <w:tab w:val="left" w:pos="284"/>
        </w:tabs>
        <w:spacing w:before="0" w:beforeAutospacing="0" w:after="0" w:afterAutospacing="0"/>
        <w:ind w:left="0" w:firstLine="0"/>
        <w:contextualSpacing/>
        <w:rPr>
          <w:sz w:val="28"/>
          <w:szCs w:val="28"/>
        </w:rPr>
      </w:pPr>
      <w:r w:rsidRPr="006D4205">
        <w:rPr>
          <w:sz w:val="28"/>
          <w:szCs w:val="28"/>
        </w:rPr>
        <w:t>компенсированная форма;</w:t>
      </w:r>
    </w:p>
    <w:p w:rsidR="006D4205" w:rsidRPr="006D4205" w:rsidRDefault="006D4205" w:rsidP="001C7739">
      <w:pPr>
        <w:pStyle w:val="j14"/>
        <w:numPr>
          <w:ilvl w:val="0"/>
          <w:numId w:val="12"/>
        </w:numPr>
        <w:tabs>
          <w:tab w:val="left" w:pos="284"/>
        </w:tabs>
        <w:spacing w:before="0" w:beforeAutospacing="0" w:after="0" w:afterAutospacing="0"/>
        <w:ind w:left="0" w:firstLine="0"/>
        <w:contextualSpacing/>
        <w:rPr>
          <w:sz w:val="28"/>
          <w:szCs w:val="28"/>
        </w:rPr>
      </w:pPr>
      <w:r w:rsidRPr="006D4205">
        <w:rPr>
          <w:sz w:val="28"/>
          <w:szCs w:val="28"/>
        </w:rPr>
        <w:t>декомпенсированная форма.</w:t>
      </w:r>
    </w:p>
    <w:p w:rsidR="001C7739" w:rsidRPr="001C7739" w:rsidRDefault="006D4205" w:rsidP="001C7739">
      <w:pPr>
        <w:pStyle w:val="j14"/>
        <w:spacing w:before="0" w:beforeAutospacing="0" w:after="0" w:afterAutospacing="0"/>
        <w:contextualSpacing/>
        <w:rPr>
          <w:b/>
          <w:sz w:val="28"/>
          <w:szCs w:val="28"/>
        </w:rPr>
      </w:pPr>
      <w:r w:rsidRPr="001C7739">
        <w:rPr>
          <w:b/>
          <w:sz w:val="28"/>
          <w:szCs w:val="28"/>
        </w:rPr>
        <w:t xml:space="preserve">Специфический: </w:t>
      </w:r>
    </w:p>
    <w:p w:rsidR="006D4205" w:rsidRDefault="006D4205" w:rsidP="001C7739">
      <w:pPr>
        <w:pStyle w:val="j14"/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ind w:left="0" w:firstLine="0"/>
        <w:contextualSpacing/>
        <w:rPr>
          <w:sz w:val="28"/>
          <w:szCs w:val="28"/>
        </w:rPr>
      </w:pPr>
      <w:r w:rsidRPr="006D4205">
        <w:rPr>
          <w:sz w:val="28"/>
          <w:szCs w:val="28"/>
        </w:rPr>
        <w:t>при инфекционных гранулемах, туберкулезе, склероме, сифилисе, склероме.</w:t>
      </w:r>
    </w:p>
    <w:p w:rsidR="001C7739" w:rsidRDefault="001C7739" w:rsidP="001C7739">
      <w:pPr>
        <w:pStyle w:val="j14"/>
        <w:tabs>
          <w:tab w:val="left" w:pos="284"/>
        </w:tabs>
        <w:spacing w:before="0" w:beforeAutospacing="0" w:after="0" w:afterAutospacing="0"/>
        <w:contextualSpacing/>
        <w:rPr>
          <w:sz w:val="28"/>
          <w:szCs w:val="28"/>
        </w:rPr>
      </w:pPr>
    </w:p>
    <w:p w:rsidR="006D4205" w:rsidRPr="006D4205" w:rsidRDefault="006D4205" w:rsidP="001C773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4205">
        <w:rPr>
          <w:rFonts w:ascii="Times New Roman" w:hAnsi="Times New Roman" w:cs="Times New Roman"/>
          <w:b/>
          <w:sz w:val="28"/>
          <w:szCs w:val="28"/>
        </w:rPr>
        <w:t>ДИАГНОСТИКА И ЛЕЧЕНИЕ НА АМБУЛАТОРНОМ УРОВНЕ**:</w:t>
      </w:r>
    </w:p>
    <w:p w:rsidR="006D4205" w:rsidRPr="006D4205" w:rsidRDefault="006D4205" w:rsidP="001C7739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D4205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1C7739">
        <w:rPr>
          <w:rFonts w:ascii="Times New Roman" w:hAnsi="Times New Roman"/>
          <w:b/>
          <w:sz w:val="28"/>
          <w:szCs w:val="28"/>
        </w:rPr>
        <w:t>:</w:t>
      </w:r>
    </w:p>
    <w:p w:rsidR="006D4205" w:rsidRPr="001C7739" w:rsidRDefault="006D4205" w:rsidP="001C77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739">
        <w:rPr>
          <w:rFonts w:ascii="Times New Roman" w:hAnsi="Times New Roman" w:cs="Times New Roman"/>
          <w:b/>
          <w:sz w:val="28"/>
          <w:szCs w:val="28"/>
        </w:rPr>
        <w:t>Острый тонзиллит:</w:t>
      </w:r>
    </w:p>
    <w:p w:rsidR="006D4205" w:rsidRPr="006D4205" w:rsidRDefault="006D4205" w:rsidP="001C77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739">
        <w:rPr>
          <w:rFonts w:ascii="Times New Roman" w:hAnsi="Times New Roman" w:cs="Times New Roman"/>
          <w:b/>
          <w:sz w:val="28"/>
          <w:szCs w:val="28"/>
        </w:rPr>
        <w:t>Жалобы на:</w:t>
      </w:r>
      <w:r w:rsidRPr="006D4205">
        <w:rPr>
          <w:rFonts w:ascii="Times New Roman" w:hAnsi="Times New Roman" w:cs="Times New Roman"/>
          <w:sz w:val="28"/>
          <w:szCs w:val="28"/>
        </w:rPr>
        <w:t xml:space="preserve"> боль в горле, слабость, головную боль, повышение температуры тела, озноб, снижение аппетита</w:t>
      </w:r>
      <w:r w:rsidR="001C7739">
        <w:rPr>
          <w:rFonts w:ascii="Times New Roman" w:hAnsi="Times New Roman" w:cs="Times New Roman"/>
          <w:sz w:val="28"/>
          <w:szCs w:val="28"/>
        </w:rPr>
        <w:t>.</w:t>
      </w:r>
    </w:p>
    <w:p w:rsidR="001C7739" w:rsidRPr="001C7739" w:rsidRDefault="001C7739" w:rsidP="001C7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739">
        <w:rPr>
          <w:rFonts w:ascii="Times New Roman" w:hAnsi="Times New Roman" w:cs="Times New Roman"/>
          <w:b/>
          <w:sz w:val="28"/>
          <w:szCs w:val="28"/>
        </w:rPr>
        <w:t>Катаральная ангина:</w:t>
      </w:r>
      <w:r w:rsidR="006D4205" w:rsidRPr="001C7739">
        <w:rPr>
          <w:rFonts w:ascii="Times New Roman" w:hAnsi="Times New Roman" w:cs="Times New Roman"/>
          <w:sz w:val="28"/>
          <w:szCs w:val="28"/>
        </w:rPr>
        <w:t>ощущение жжения, сухость, першение, умеренная боль в горле, усиливающаяся при глотании, субфебрильная</w:t>
      </w:r>
      <w:r>
        <w:rPr>
          <w:rFonts w:ascii="Times New Roman" w:hAnsi="Times New Roman" w:cs="Times New Roman"/>
          <w:sz w:val="28"/>
          <w:szCs w:val="28"/>
        </w:rPr>
        <w:t xml:space="preserve">температура тела, </w:t>
      </w:r>
      <w:r w:rsidR="006D4205" w:rsidRPr="001C7739">
        <w:rPr>
          <w:rFonts w:ascii="Times New Roman" w:hAnsi="Times New Roman" w:cs="Times New Roman"/>
          <w:sz w:val="28"/>
          <w:szCs w:val="28"/>
        </w:rPr>
        <w:t>недомог</w:t>
      </w:r>
      <w:r>
        <w:rPr>
          <w:rFonts w:ascii="Times New Roman" w:hAnsi="Times New Roman" w:cs="Times New Roman"/>
          <w:sz w:val="28"/>
          <w:szCs w:val="28"/>
        </w:rPr>
        <w:t>ание, разбитость, головная боль.</w:t>
      </w:r>
    </w:p>
    <w:p w:rsidR="006D4205" w:rsidRPr="001C7739" w:rsidRDefault="006D4205" w:rsidP="001C7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739">
        <w:rPr>
          <w:rFonts w:ascii="Times New Roman" w:hAnsi="Times New Roman" w:cs="Times New Roman"/>
          <w:b/>
          <w:sz w:val="28"/>
          <w:szCs w:val="28"/>
        </w:rPr>
        <w:t>Фолликулярная ангина</w:t>
      </w:r>
      <w:r w:rsidR="001C7739" w:rsidRPr="001C7739">
        <w:rPr>
          <w:rFonts w:ascii="Times New Roman" w:hAnsi="Times New Roman" w:cs="Times New Roman"/>
          <w:b/>
          <w:sz w:val="28"/>
          <w:szCs w:val="28"/>
        </w:rPr>
        <w:t>:</w:t>
      </w:r>
      <w:r w:rsidR="006F07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739">
        <w:rPr>
          <w:rFonts w:ascii="Times New Roman" w:hAnsi="Times New Roman" w:cs="Times New Roman"/>
          <w:sz w:val="28"/>
          <w:szCs w:val="28"/>
        </w:rPr>
        <w:t>выраженная</w:t>
      </w:r>
      <w:r w:rsidR="006F07E8">
        <w:rPr>
          <w:rFonts w:ascii="Times New Roman" w:hAnsi="Times New Roman" w:cs="Times New Roman"/>
          <w:sz w:val="28"/>
          <w:szCs w:val="28"/>
        </w:rPr>
        <w:t xml:space="preserve"> </w:t>
      </w:r>
      <w:r w:rsidRPr="001C7739">
        <w:rPr>
          <w:rFonts w:ascii="Times New Roman" w:hAnsi="Times New Roman" w:cs="Times New Roman"/>
          <w:sz w:val="28"/>
          <w:szCs w:val="28"/>
        </w:rPr>
        <w:t>боль в горле, резко усиливающаяся при глотании, с иррадиацией в ухо,повыше</w:t>
      </w:r>
      <w:r w:rsidR="001C7739">
        <w:rPr>
          <w:rFonts w:ascii="Times New Roman" w:hAnsi="Times New Roman" w:cs="Times New Roman"/>
          <w:sz w:val="28"/>
          <w:szCs w:val="28"/>
        </w:rPr>
        <w:t>ние температуры тела до 38-40</w:t>
      </w:r>
      <w:proofErr w:type="gramStart"/>
      <w:r w:rsidR="001C7739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="001C7739">
        <w:rPr>
          <w:rFonts w:ascii="Times New Roman" w:hAnsi="Times New Roman" w:cs="Times New Roman"/>
          <w:sz w:val="28"/>
          <w:szCs w:val="28"/>
        </w:rPr>
        <w:t xml:space="preserve">, </w:t>
      </w:r>
      <w:r w:rsidRPr="001C7739">
        <w:rPr>
          <w:rFonts w:ascii="Times New Roman" w:hAnsi="Times New Roman" w:cs="Times New Roman"/>
          <w:sz w:val="28"/>
          <w:szCs w:val="28"/>
        </w:rPr>
        <w:t xml:space="preserve">затруднение глотания, симптомы интоксикации </w:t>
      </w:r>
      <w:r w:rsidR="006F07E8">
        <w:rPr>
          <w:rFonts w:ascii="Times New Roman" w:hAnsi="Times New Roman" w:cs="Times New Roman"/>
          <w:sz w:val="28"/>
          <w:szCs w:val="28"/>
        </w:rPr>
        <w:t xml:space="preserve">– </w:t>
      </w:r>
      <w:r w:rsidRPr="001C7739">
        <w:rPr>
          <w:rFonts w:ascii="Times New Roman" w:hAnsi="Times New Roman" w:cs="Times New Roman"/>
          <w:sz w:val="28"/>
          <w:szCs w:val="28"/>
        </w:rPr>
        <w:t>головная боль, слабость, озноб, ин</w:t>
      </w:r>
      <w:r w:rsidR="001C7739">
        <w:rPr>
          <w:rFonts w:ascii="Times New Roman" w:hAnsi="Times New Roman" w:cs="Times New Roman"/>
          <w:sz w:val="28"/>
          <w:szCs w:val="28"/>
        </w:rPr>
        <w:t>огда боль в пояснице и суставах.</w:t>
      </w:r>
    </w:p>
    <w:p w:rsidR="006D4205" w:rsidRPr="001C7739" w:rsidRDefault="006D4205" w:rsidP="001C7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739">
        <w:rPr>
          <w:rFonts w:ascii="Times New Roman" w:hAnsi="Times New Roman" w:cs="Times New Roman"/>
          <w:b/>
          <w:sz w:val="28"/>
          <w:szCs w:val="28"/>
        </w:rPr>
        <w:t>Лакунарная ангина</w:t>
      </w:r>
      <w:r w:rsidR="001C7739" w:rsidRPr="001C7739">
        <w:rPr>
          <w:rFonts w:ascii="Times New Roman" w:hAnsi="Times New Roman" w:cs="Times New Roman"/>
          <w:b/>
          <w:sz w:val="28"/>
          <w:szCs w:val="28"/>
        </w:rPr>
        <w:t>:</w:t>
      </w:r>
      <w:r w:rsidR="006F07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739">
        <w:rPr>
          <w:rFonts w:ascii="Times New Roman" w:hAnsi="Times New Roman" w:cs="Times New Roman"/>
          <w:sz w:val="28"/>
          <w:szCs w:val="28"/>
        </w:rPr>
        <w:t xml:space="preserve">также как при </w:t>
      </w:r>
      <w:proofErr w:type="gramStart"/>
      <w:r w:rsidRPr="001C7739">
        <w:rPr>
          <w:rFonts w:ascii="Times New Roman" w:hAnsi="Times New Roman" w:cs="Times New Roman"/>
          <w:sz w:val="28"/>
          <w:szCs w:val="28"/>
        </w:rPr>
        <w:t>фолликулярной</w:t>
      </w:r>
      <w:proofErr w:type="gramEnd"/>
      <w:r w:rsidRPr="001C7739">
        <w:rPr>
          <w:rFonts w:ascii="Times New Roman" w:hAnsi="Times New Roman" w:cs="Times New Roman"/>
          <w:sz w:val="28"/>
          <w:szCs w:val="28"/>
        </w:rPr>
        <w:t>, но протекает тяжелее.</w:t>
      </w:r>
    </w:p>
    <w:p w:rsidR="001C7739" w:rsidRDefault="001C7739" w:rsidP="001C77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205" w:rsidRPr="001C7739" w:rsidRDefault="006D4205" w:rsidP="001C77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7739">
        <w:rPr>
          <w:rFonts w:ascii="Times New Roman" w:hAnsi="Times New Roman" w:cs="Times New Roman"/>
          <w:b/>
          <w:sz w:val="28"/>
          <w:szCs w:val="28"/>
        </w:rPr>
        <w:t>Хронический тонзиллит:</w:t>
      </w:r>
    </w:p>
    <w:p w:rsidR="006D4205" w:rsidRPr="001C7739" w:rsidRDefault="006D4205" w:rsidP="001C7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739">
        <w:rPr>
          <w:rFonts w:ascii="Times New Roman" w:hAnsi="Times New Roman" w:cs="Times New Roman"/>
          <w:b/>
          <w:sz w:val="28"/>
          <w:szCs w:val="28"/>
        </w:rPr>
        <w:t>Жалобы на:</w:t>
      </w:r>
      <w:r w:rsidRPr="001C7739">
        <w:rPr>
          <w:rFonts w:ascii="Times New Roman" w:hAnsi="Times New Roman" w:cs="Times New Roman"/>
          <w:sz w:val="28"/>
          <w:szCs w:val="28"/>
        </w:rPr>
        <w:t xml:space="preserve"> частые ангины, субфебрильная температура, боль в мышцах, суставах, слабость, вялость, быстрая утомляемость, нарушение сна</w:t>
      </w:r>
      <w:r w:rsidR="001C7739">
        <w:rPr>
          <w:rFonts w:ascii="Times New Roman" w:hAnsi="Times New Roman" w:cs="Times New Roman"/>
          <w:sz w:val="28"/>
          <w:szCs w:val="28"/>
        </w:rPr>
        <w:t>.</w:t>
      </w:r>
    </w:p>
    <w:p w:rsidR="006D4205" w:rsidRPr="001C7739" w:rsidRDefault="006D4205" w:rsidP="001C7739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C7739">
        <w:rPr>
          <w:rFonts w:ascii="Times New Roman" w:hAnsi="Times New Roman"/>
          <w:b/>
          <w:sz w:val="28"/>
          <w:szCs w:val="28"/>
        </w:rPr>
        <w:t>Физикальное обследование:</w:t>
      </w:r>
    </w:p>
    <w:p w:rsidR="001C7739" w:rsidRDefault="001C7739" w:rsidP="001C7739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C7739">
        <w:rPr>
          <w:rFonts w:ascii="Times New Roman" w:hAnsi="Times New Roman"/>
          <w:b/>
          <w:sz w:val="28"/>
          <w:szCs w:val="28"/>
        </w:rPr>
        <w:lastRenderedPageBreak/>
        <w:t>Острый тонзиллит:</w:t>
      </w:r>
    </w:p>
    <w:p w:rsidR="001C7739" w:rsidRDefault="006D4205" w:rsidP="001C7739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C7739">
        <w:rPr>
          <w:rFonts w:ascii="Times New Roman" w:hAnsi="Times New Roman"/>
          <w:sz w:val="28"/>
          <w:szCs w:val="28"/>
        </w:rPr>
        <w:t>при фарингоскопии:</w:t>
      </w:r>
    </w:p>
    <w:p w:rsidR="006D4205" w:rsidRPr="001C7739" w:rsidRDefault="001C7739" w:rsidP="001C7739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C7739">
        <w:rPr>
          <w:rFonts w:ascii="Times New Roman" w:hAnsi="Times New Roman"/>
          <w:b/>
          <w:sz w:val="28"/>
          <w:szCs w:val="28"/>
        </w:rPr>
        <w:t>Катаральная ангина:</w:t>
      </w:r>
      <w:r w:rsidR="006F07E8">
        <w:rPr>
          <w:rFonts w:ascii="Times New Roman" w:hAnsi="Times New Roman"/>
          <w:b/>
          <w:sz w:val="28"/>
          <w:szCs w:val="28"/>
        </w:rPr>
        <w:t xml:space="preserve"> </w:t>
      </w:r>
      <w:r w:rsidR="006D4205" w:rsidRPr="001C7739">
        <w:rPr>
          <w:rFonts w:ascii="Times New Roman" w:hAnsi="Times New Roman"/>
          <w:sz w:val="28"/>
          <w:szCs w:val="28"/>
        </w:rPr>
        <w:t>разлитая гиперемия и отечность</w:t>
      </w:r>
      <w:r w:rsidR="006F07E8">
        <w:rPr>
          <w:rFonts w:ascii="Times New Roman" w:hAnsi="Times New Roman"/>
          <w:sz w:val="28"/>
          <w:szCs w:val="28"/>
        </w:rPr>
        <w:t xml:space="preserve"> </w:t>
      </w:r>
      <w:r w:rsidR="006D4205" w:rsidRPr="001C7739">
        <w:rPr>
          <w:rFonts w:ascii="Times New Roman" w:hAnsi="Times New Roman"/>
          <w:sz w:val="28"/>
          <w:szCs w:val="28"/>
        </w:rPr>
        <w:t>небных миндалин</w:t>
      </w:r>
      <w:r>
        <w:rPr>
          <w:rFonts w:ascii="Times New Roman" w:hAnsi="Times New Roman"/>
          <w:sz w:val="28"/>
          <w:szCs w:val="28"/>
        </w:rPr>
        <w:t>.</w:t>
      </w:r>
    </w:p>
    <w:p w:rsidR="006D4205" w:rsidRPr="001C7739" w:rsidRDefault="001C7739" w:rsidP="001C7739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C7739">
        <w:rPr>
          <w:rFonts w:ascii="Times New Roman" w:hAnsi="Times New Roman"/>
          <w:b/>
          <w:sz w:val="28"/>
          <w:szCs w:val="28"/>
        </w:rPr>
        <w:t>Фолликулярная ангина:</w:t>
      </w:r>
      <w:r w:rsidR="006F07E8">
        <w:rPr>
          <w:rFonts w:ascii="Times New Roman" w:hAnsi="Times New Roman"/>
          <w:b/>
          <w:sz w:val="28"/>
          <w:szCs w:val="28"/>
        </w:rPr>
        <w:t xml:space="preserve"> </w:t>
      </w:r>
      <w:r w:rsidR="006D4205" w:rsidRPr="001C7739">
        <w:rPr>
          <w:rFonts w:ascii="Times New Roman" w:hAnsi="Times New Roman"/>
          <w:sz w:val="28"/>
          <w:szCs w:val="28"/>
        </w:rPr>
        <w:t>разлитая</w:t>
      </w:r>
      <w:r w:rsidR="006F07E8">
        <w:rPr>
          <w:rFonts w:ascii="Times New Roman" w:hAnsi="Times New Roman"/>
          <w:sz w:val="28"/>
          <w:szCs w:val="28"/>
        </w:rPr>
        <w:t xml:space="preserve"> </w:t>
      </w:r>
      <w:r w:rsidR="006D4205" w:rsidRPr="001C7739">
        <w:rPr>
          <w:rFonts w:ascii="Times New Roman" w:hAnsi="Times New Roman"/>
          <w:sz w:val="28"/>
          <w:szCs w:val="28"/>
        </w:rPr>
        <w:t>гиперемия, инфильтрация</w:t>
      </w:r>
      <w:r w:rsidR="006F07E8">
        <w:rPr>
          <w:rFonts w:ascii="Times New Roman" w:hAnsi="Times New Roman"/>
          <w:sz w:val="28"/>
          <w:szCs w:val="28"/>
        </w:rPr>
        <w:t xml:space="preserve"> </w:t>
      </w:r>
      <w:r w:rsidR="006D4205" w:rsidRPr="001C7739">
        <w:rPr>
          <w:rFonts w:ascii="Times New Roman" w:hAnsi="Times New Roman"/>
          <w:sz w:val="28"/>
          <w:szCs w:val="28"/>
        </w:rPr>
        <w:t>и отечность</w:t>
      </w:r>
      <w:r w:rsidR="006F07E8">
        <w:rPr>
          <w:rFonts w:ascii="Times New Roman" w:hAnsi="Times New Roman"/>
          <w:sz w:val="28"/>
          <w:szCs w:val="28"/>
        </w:rPr>
        <w:t xml:space="preserve"> </w:t>
      </w:r>
      <w:r w:rsidR="006D4205" w:rsidRPr="001C7739">
        <w:rPr>
          <w:rFonts w:ascii="Times New Roman" w:hAnsi="Times New Roman"/>
          <w:sz w:val="28"/>
          <w:szCs w:val="28"/>
        </w:rPr>
        <w:t>небных миндалин, наличие желтовато-белых гнойных точек на поверхности миндалин</w:t>
      </w:r>
      <w:r>
        <w:rPr>
          <w:rFonts w:ascii="Times New Roman" w:hAnsi="Times New Roman"/>
          <w:sz w:val="28"/>
          <w:szCs w:val="28"/>
        </w:rPr>
        <w:t>.</w:t>
      </w:r>
    </w:p>
    <w:p w:rsidR="006D4205" w:rsidRPr="001C7739" w:rsidRDefault="001C7739" w:rsidP="001C7739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C7739">
        <w:rPr>
          <w:rFonts w:ascii="Times New Roman" w:hAnsi="Times New Roman"/>
          <w:b/>
          <w:sz w:val="28"/>
          <w:szCs w:val="28"/>
        </w:rPr>
        <w:t>Лакунарная ангина:</w:t>
      </w:r>
      <w:r w:rsidR="006F07E8">
        <w:rPr>
          <w:rFonts w:ascii="Times New Roman" w:hAnsi="Times New Roman"/>
          <w:b/>
          <w:sz w:val="28"/>
          <w:szCs w:val="28"/>
        </w:rPr>
        <w:t xml:space="preserve"> </w:t>
      </w:r>
      <w:r w:rsidR="006D4205" w:rsidRPr="001C7739">
        <w:rPr>
          <w:rFonts w:ascii="Times New Roman" w:hAnsi="Times New Roman"/>
          <w:sz w:val="28"/>
          <w:szCs w:val="28"/>
        </w:rPr>
        <w:t>гиперемия и отечность</w:t>
      </w:r>
      <w:r w:rsidR="006F07E8">
        <w:rPr>
          <w:rFonts w:ascii="Times New Roman" w:hAnsi="Times New Roman"/>
          <w:sz w:val="28"/>
          <w:szCs w:val="28"/>
        </w:rPr>
        <w:t xml:space="preserve"> </w:t>
      </w:r>
      <w:r w:rsidR="006D4205" w:rsidRPr="001C7739">
        <w:rPr>
          <w:rFonts w:ascii="Times New Roman" w:hAnsi="Times New Roman"/>
          <w:sz w:val="28"/>
          <w:szCs w:val="28"/>
        </w:rPr>
        <w:t>небных миндалин, поверхность миндалин покрыта</w:t>
      </w:r>
      <w:r w:rsidR="006F07E8">
        <w:rPr>
          <w:rFonts w:ascii="Times New Roman" w:hAnsi="Times New Roman"/>
          <w:sz w:val="28"/>
          <w:szCs w:val="28"/>
        </w:rPr>
        <w:t xml:space="preserve"> </w:t>
      </w:r>
      <w:r w:rsidR="006D4205" w:rsidRPr="001C7739">
        <w:rPr>
          <w:rFonts w:ascii="Times New Roman" w:hAnsi="Times New Roman"/>
          <w:sz w:val="28"/>
          <w:szCs w:val="28"/>
        </w:rPr>
        <w:t>гнойным налетом</w:t>
      </w:r>
      <w:r w:rsidR="006F07E8">
        <w:rPr>
          <w:rFonts w:ascii="Times New Roman" w:hAnsi="Times New Roman"/>
          <w:sz w:val="28"/>
          <w:szCs w:val="28"/>
        </w:rPr>
        <w:t xml:space="preserve"> </w:t>
      </w:r>
      <w:r w:rsidR="006D4205" w:rsidRPr="001C7739">
        <w:rPr>
          <w:rFonts w:ascii="Times New Roman" w:hAnsi="Times New Roman"/>
          <w:sz w:val="28"/>
          <w:szCs w:val="28"/>
        </w:rPr>
        <w:t>разнообразной формы</w:t>
      </w:r>
      <w:r>
        <w:rPr>
          <w:rFonts w:ascii="Times New Roman" w:hAnsi="Times New Roman"/>
          <w:sz w:val="28"/>
          <w:szCs w:val="28"/>
        </w:rPr>
        <w:t>.</w:t>
      </w:r>
    </w:p>
    <w:p w:rsidR="001C7739" w:rsidRDefault="001C7739" w:rsidP="001C7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739">
        <w:rPr>
          <w:rFonts w:ascii="Times New Roman" w:hAnsi="Times New Roman" w:cs="Times New Roman"/>
          <w:b/>
          <w:sz w:val="28"/>
          <w:szCs w:val="28"/>
        </w:rPr>
        <w:t>При пальпации:</w:t>
      </w:r>
      <w:r w:rsidR="006D4205" w:rsidRPr="001C7739">
        <w:rPr>
          <w:rFonts w:ascii="Times New Roman" w:hAnsi="Times New Roman" w:cs="Times New Roman"/>
          <w:sz w:val="28"/>
          <w:szCs w:val="28"/>
        </w:rPr>
        <w:t xml:space="preserve"> увеличение и болезненность регионарных лимфатических узлов.</w:t>
      </w:r>
    </w:p>
    <w:p w:rsidR="001C7739" w:rsidRDefault="006D4205" w:rsidP="001C7739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C7739">
        <w:rPr>
          <w:rFonts w:ascii="Times New Roman" w:hAnsi="Times New Roman"/>
          <w:sz w:val="28"/>
          <w:szCs w:val="28"/>
        </w:rPr>
        <w:br/>
      </w:r>
      <w:r w:rsidR="001C7739">
        <w:rPr>
          <w:rFonts w:ascii="Times New Roman" w:hAnsi="Times New Roman"/>
          <w:b/>
          <w:sz w:val="28"/>
          <w:szCs w:val="28"/>
        </w:rPr>
        <w:t>Хронический</w:t>
      </w:r>
      <w:r w:rsidR="001C7739" w:rsidRPr="001C7739">
        <w:rPr>
          <w:rFonts w:ascii="Times New Roman" w:hAnsi="Times New Roman"/>
          <w:b/>
          <w:sz w:val="28"/>
          <w:szCs w:val="28"/>
        </w:rPr>
        <w:t xml:space="preserve"> тонзиллит:</w:t>
      </w:r>
    </w:p>
    <w:p w:rsidR="001C7739" w:rsidRDefault="001C7739" w:rsidP="001C7739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C7739">
        <w:rPr>
          <w:rFonts w:ascii="Times New Roman" w:hAnsi="Times New Roman"/>
          <w:sz w:val="28"/>
          <w:szCs w:val="28"/>
        </w:rPr>
        <w:t>при фарингоскопии:</w:t>
      </w:r>
    </w:p>
    <w:p w:rsidR="001C7739" w:rsidRPr="00A24DE4" w:rsidRDefault="006D4205" w:rsidP="00A24DE4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4DE4">
        <w:rPr>
          <w:rFonts w:ascii="Times New Roman" w:hAnsi="Times New Roman"/>
          <w:sz w:val="28"/>
          <w:szCs w:val="28"/>
        </w:rPr>
        <w:t>жидкий гной или казеозно-гнойные пробки в лакунах (могут быть с запахом);</w:t>
      </w:r>
    </w:p>
    <w:p w:rsidR="001C7739" w:rsidRPr="00A24DE4" w:rsidRDefault="006D4205" w:rsidP="00A24DE4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4DE4">
        <w:rPr>
          <w:rFonts w:ascii="Times New Roman" w:hAnsi="Times New Roman"/>
          <w:sz w:val="28"/>
          <w:szCs w:val="28"/>
        </w:rPr>
        <w:t>признак Гизе – застойная гиперемия краев небных дужек;</w:t>
      </w:r>
    </w:p>
    <w:p w:rsidR="001C7739" w:rsidRPr="00A24DE4" w:rsidRDefault="006D4205" w:rsidP="00A24DE4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4DE4">
        <w:rPr>
          <w:rFonts w:ascii="Times New Roman" w:hAnsi="Times New Roman"/>
          <w:sz w:val="28"/>
          <w:szCs w:val="28"/>
        </w:rPr>
        <w:t xml:space="preserve">признак </w:t>
      </w:r>
      <w:proofErr w:type="spellStart"/>
      <w:r w:rsidRPr="00A24DE4">
        <w:rPr>
          <w:rFonts w:ascii="Times New Roman" w:hAnsi="Times New Roman"/>
          <w:sz w:val="28"/>
          <w:szCs w:val="28"/>
        </w:rPr>
        <w:t>Зака</w:t>
      </w:r>
      <w:proofErr w:type="spellEnd"/>
      <w:r w:rsidRPr="00A24DE4">
        <w:rPr>
          <w:rFonts w:ascii="Times New Roman" w:hAnsi="Times New Roman"/>
          <w:sz w:val="28"/>
          <w:szCs w:val="28"/>
        </w:rPr>
        <w:t xml:space="preserve"> – отечность верхних краев передних небных дужек;</w:t>
      </w:r>
    </w:p>
    <w:p w:rsidR="001C7739" w:rsidRPr="00A24DE4" w:rsidRDefault="006D4205" w:rsidP="00A24DE4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4DE4">
        <w:rPr>
          <w:rFonts w:ascii="Times New Roman" w:hAnsi="Times New Roman"/>
          <w:sz w:val="28"/>
          <w:szCs w:val="28"/>
        </w:rPr>
        <w:t>признак Преображенского – валикообразное утолщение краев передних небных</w:t>
      </w:r>
      <w:r w:rsidR="001C7739" w:rsidRPr="00A24DE4">
        <w:rPr>
          <w:rFonts w:ascii="Times New Roman" w:hAnsi="Times New Roman"/>
          <w:sz w:val="28"/>
          <w:szCs w:val="28"/>
        </w:rPr>
        <w:t xml:space="preserve"> дужек;</w:t>
      </w:r>
    </w:p>
    <w:p w:rsidR="006D4205" w:rsidRPr="00A24DE4" w:rsidRDefault="006D4205" w:rsidP="00A24DE4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4DE4">
        <w:rPr>
          <w:rFonts w:ascii="Times New Roman" w:hAnsi="Times New Roman"/>
          <w:sz w:val="28"/>
          <w:szCs w:val="28"/>
        </w:rPr>
        <w:t>сращения и спайки миндалин с дужками и треугольной складкой</w:t>
      </w:r>
      <w:r w:rsidR="001C7739" w:rsidRPr="00A24DE4">
        <w:rPr>
          <w:rFonts w:ascii="Times New Roman" w:hAnsi="Times New Roman"/>
          <w:sz w:val="28"/>
          <w:szCs w:val="28"/>
        </w:rPr>
        <w:t>;</w:t>
      </w:r>
    </w:p>
    <w:p w:rsidR="006D4205" w:rsidRPr="00A24DE4" w:rsidRDefault="006D4205" w:rsidP="00A24DE4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4DE4">
        <w:rPr>
          <w:rFonts w:ascii="Times New Roman" w:hAnsi="Times New Roman"/>
          <w:sz w:val="28"/>
          <w:szCs w:val="28"/>
        </w:rPr>
        <w:t>миндалины небольшие с гладкой или  разрыхленной поверхностью;</w:t>
      </w:r>
    </w:p>
    <w:p w:rsidR="001C7739" w:rsidRPr="00A24DE4" w:rsidRDefault="006D4205" w:rsidP="00A24DE4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4DE4">
        <w:rPr>
          <w:rFonts w:ascii="Times New Roman" w:hAnsi="Times New Roman"/>
          <w:sz w:val="28"/>
          <w:szCs w:val="28"/>
        </w:rPr>
        <w:t>увеличение отдельных регионарных лимфатич</w:t>
      </w:r>
      <w:r w:rsidR="001C7739" w:rsidRPr="00A24DE4">
        <w:rPr>
          <w:rFonts w:ascii="Times New Roman" w:hAnsi="Times New Roman"/>
          <w:sz w:val="28"/>
          <w:szCs w:val="28"/>
        </w:rPr>
        <w:t>еских узлов, иногда болезненных.</w:t>
      </w:r>
    </w:p>
    <w:p w:rsidR="001C7739" w:rsidRDefault="001C7739" w:rsidP="001C7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6D4205" w:rsidRPr="001C7739">
        <w:rPr>
          <w:rFonts w:ascii="Times New Roman" w:hAnsi="Times New Roman" w:cs="Times New Roman"/>
          <w:b/>
          <w:sz w:val="28"/>
          <w:szCs w:val="28"/>
        </w:rPr>
        <w:t>ри пальпации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D4205" w:rsidRPr="001C7739">
        <w:rPr>
          <w:rFonts w:ascii="Times New Roman" w:hAnsi="Times New Roman" w:cs="Times New Roman"/>
          <w:sz w:val="28"/>
          <w:szCs w:val="28"/>
        </w:rPr>
        <w:t>при отсутствии других</w:t>
      </w:r>
      <w:r>
        <w:rPr>
          <w:rFonts w:ascii="Times New Roman" w:hAnsi="Times New Roman" w:cs="Times New Roman"/>
          <w:sz w:val="28"/>
          <w:szCs w:val="28"/>
        </w:rPr>
        <w:t xml:space="preserve"> очагов инфекции в этом регионе.</w:t>
      </w:r>
    </w:p>
    <w:p w:rsidR="00A24DE4" w:rsidRDefault="00A24DE4" w:rsidP="001C77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205" w:rsidRPr="00A24DE4" w:rsidRDefault="006D4205" w:rsidP="001C77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4DE4">
        <w:rPr>
          <w:rFonts w:ascii="Times New Roman" w:hAnsi="Times New Roman" w:cs="Times New Roman"/>
          <w:b/>
          <w:sz w:val="28"/>
          <w:szCs w:val="28"/>
        </w:rPr>
        <w:t>Лабораторные исследования:</w:t>
      </w:r>
    </w:p>
    <w:p w:rsidR="00A24DE4" w:rsidRPr="00A24DE4" w:rsidRDefault="00A24DE4" w:rsidP="00A24DE4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ОАК;</w:t>
      </w:r>
    </w:p>
    <w:p w:rsidR="00A24DE4" w:rsidRPr="00A24DE4" w:rsidRDefault="006D4205" w:rsidP="00A24DE4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4DE4">
        <w:rPr>
          <w:rFonts w:ascii="Times New Roman" w:hAnsi="Times New Roman"/>
          <w:sz w:val="28"/>
          <w:szCs w:val="28"/>
        </w:rPr>
        <w:t>ОАМ</w:t>
      </w:r>
      <w:r w:rsidR="00A24DE4">
        <w:rPr>
          <w:rFonts w:ascii="Times New Roman" w:hAnsi="Times New Roman"/>
          <w:sz w:val="28"/>
          <w:szCs w:val="28"/>
        </w:rPr>
        <w:t>;</w:t>
      </w:r>
    </w:p>
    <w:p w:rsidR="006D4205" w:rsidRPr="00A24DE4" w:rsidRDefault="006D4205" w:rsidP="00A24DE4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4DE4">
        <w:rPr>
          <w:rFonts w:ascii="Times New Roman" w:hAnsi="Times New Roman"/>
          <w:sz w:val="28"/>
          <w:szCs w:val="28"/>
        </w:rPr>
        <w:t>мазок из зева BL</w:t>
      </w:r>
      <w:r w:rsidR="00A24DE4">
        <w:rPr>
          <w:rFonts w:ascii="Times New Roman" w:hAnsi="Times New Roman"/>
          <w:sz w:val="28"/>
          <w:szCs w:val="28"/>
        </w:rPr>
        <w:t>.</w:t>
      </w:r>
    </w:p>
    <w:p w:rsidR="006D4205" w:rsidRPr="00A24DE4" w:rsidRDefault="006D4205" w:rsidP="001C77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4DE4">
        <w:rPr>
          <w:rFonts w:ascii="Times New Roman" w:hAnsi="Times New Roman" w:cs="Times New Roman"/>
          <w:b/>
          <w:sz w:val="28"/>
          <w:szCs w:val="28"/>
        </w:rPr>
        <w:t>Инструментальные исследования:</w:t>
      </w:r>
    </w:p>
    <w:p w:rsidR="006D4205" w:rsidRPr="00A24DE4" w:rsidRDefault="006D4205" w:rsidP="00A24DE4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4DE4">
        <w:rPr>
          <w:rFonts w:ascii="Times New Roman" w:hAnsi="Times New Roman"/>
          <w:sz w:val="28"/>
          <w:szCs w:val="28"/>
        </w:rPr>
        <w:t>фарингоскопия;</w:t>
      </w:r>
    </w:p>
    <w:p w:rsidR="006D4205" w:rsidRPr="00A24DE4" w:rsidRDefault="00A24DE4" w:rsidP="00A24DE4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4DE4">
        <w:rPr>
          <w:rFonts w:ascii="Times New Roman" w:hAnsi="Times New Roman"/>
          <w:sz w:val="28"/>
          <w:szCs w:val="28"/>
        </w:rPr>
        <w:t>ЭКГ.</w:t>
      </w:r>
    </w:p>
    <w:p w:rsidR="002131DB" w:rsidRDefault="002131DB" w:rsidP="00A24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4DE4" w:rsidRDefault="00A24DE4" w:rsidP="00A24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4DE4" w:rsidRDefault="00A24DE4" w:rsidP="00A24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4DE4" w:rsidRDefault="00A24DE4" w:rsidP="00A24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4DE4" w:rsidRDefault="00A24DE4" w:rsidP="00A24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4DE4" w:rsidRDefault="00A24DE4" w:rsidP="00A24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4DE4" w:rsidRDefault="00A24DE4" w:rsidP="00A24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4DE4" w:rsidRDefault="00A24DE4" w:rsidP="00A24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4DE4" w:rsidRDefault="00A24DE4" w:rsidP="00A24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4DE4" w:rsidRDefault="00A24DE4" w:rsidP="00A24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4DE4" w:rsidRDefault="00A24DE4" w:rsidP="00A24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4DE4" w:rsidRDefault="00A24DE4" w:rsidP="00A24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4DE4" w:rsidRDefault="00A24DE4" w:rsidP="00A24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4DE4" w:rsidRDefault="00A24DE4" w:rsidP="00A24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4DE4" w:rsidRDefault="00A24DE4" w:rsidP="00A24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4DE4" w:rsidRPr="006D4205" w:rsidRDefault="00A24DE4" w:rsidP="00A24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4205" w:rsidRDefault="006D4205" w:rsidP="002131D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6D4205">
        <w:rPr>
          <w:rFonts w:ascii="Times New Roman" w:hAnsi="Times New Roman"/>
          <w:b/>
          <w:sz w:val="28"/>
          <w:szCs w:val="28"/>
        </w:rPr>
        <w:lastRenderedPageBreak/>
        <w:t xml:space="preserve">Диагностический алгоритм: </w:t>
      </w:r>
      <w:r w:rsidRPr="006D4205">
        <w:rPr>
          <w:rFonts w:ascii="Times New Roman" w:hAnsi="Times New Roman"/>
          <w:i/>
          <w:sz w:val="28"/>
          <w:szCs w:val="28"/>
        </w:rPr>
        <w:t>(схема)</w:t>
      </w:r>
    </w:p>
    <w:p w:rsidR="00A24DE4" w:rsidRPr="006D4205" w:rsidRDefault="00A24DE4" w:rsidP="00A24DE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6D4205" w:rsidRPr="006D4205" w:rsidRDefault="006A3B42" w:rsidP="006D420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group id="Группа 1" o:spid="_x0000_s1026" style="position:absolute;left:0;text-align:left;margin-left:-19.75pt;margin-top:1.5pt;width:427.7pt;height:615.7pt;z-index:251660288" coordsize="54317,78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Rb+ZwcAADVJAAAOAAAAZHJzL2Uyb0RvYy54bWzsXFtv2zYUfh+w/yDofbVI6mrUKYL0sgFB&#10;W6wd+qzIki1UFjWKiZ0+ddvrgD7sB+wvFBgGbO3W/QX7H+2Q1C22Eye22weDaOFY5kXU4TnnOzfq&#10;/oPZJDMuYlamNB+Y6J5lGnEe0WGajwbmDy8ff+ObRsnDfBhmNI8H5mVcmg+Ovv7q/rTox5iOaTaM&#10;mQGT5GV/WgzMMedFv9cro3E8Cct7tIhzaEwom4QcLtmoN2ThFGafZD1sWW5vStmwYDSKyxJ+faga&#10;zSM5f5LEEX+WJGXMjWxgwtq4/GTy80x89o7uh/0RC4txGlXLCLdYxSRMc7hpM9XDkIfGOUtXppqk&#10;EaMlTfi9iE56NEnSKJbPAE+DrKWnecLoeSGfZdSfjoqGTEDaJTptPW309OI5M9Ih7J1p5OEEtmj+&#10;2+Lt4pf5f/DvvYEEhabFqA8dn7DiRfGcVT+M1JV46FnCJuIvPI4xk7S9bGgbz7gRwY+OTZBnwU0i&#10;aPN8FCDfVtSPxrBFK+Oi8aMNI3v1jXtifc1ypgVwUtkSq9yNWC/GYRHLPSgFDSpiAVdXxPodiPVu&#10;/s/8E5Dsj/mn+cfFr/N/53/NPxi+Ip0cJugmKFQWpzR6XQIJYdGdFnFRVn2WqIkDz0NANyCbT4LA&#10;w4pqNV0Rdm3sO4qu2HcJfBfT18QJ+wUr+ZOYTgzxZWAykAnJquHFaclV17pLtSy1ErkmfpnFYuFZ&#10;/n2cAJ/ATmI5WkpofJIx4yIE2QqjKM65W91a9hbDkjTLmoFo3cCMSxaD9VZ9xbBYSm4z0Fo38Ood&#10;mxHyrjTnzeBJmlO2boLh6+bOqn/99OqZxePz2dlMsnvZP6PDS9h8RpUKKYvocQr0PA1L/jxkoDNA&#10;u4Ae5M/gI8nodGDS6ptpjCl7s+530R+4E1pNYwo6aGCWP56HLDaN7Lsc+DZAti2UlrywHQ/DBeu2&#10;nHVb8vPJCYWtAF6B1cmvoj/P6q8Jo5NXoC6PxV2hKcwjuPfAjDirL0640o2gcKP4+Fh2A0VVhPw0&#10;f1FEYnJBYMEvL2evQlZUTMWBHZ/SWlbC/hJvqb5iZE6PzzlNUsl4gsSKrhXpQW6FtvkCAozdFQl+&#10;v3hnLH6af4KPxc+Lt/M/5x/nH0Ci/zagc8UFoAFOciXK0QwosizNqlFKznppllsKtAdpRgh7liN5&#10;EDi+UnbQJBSkSxz4f7Mgl5yF6WjMT2ieg0xTpvZmifRC8gXhs9yIJsUQWCwfKWmgWTp8DPIpWpek&#10;mc9q0Si7vXiYZo/yocEvC8CJkDE6bQS+Fh752JIAa1THWg2gBLm+4XrVcYMGqAdupT7qwVuoj5ZG&#10;yXXqQ/G2ULEVT38p5gY42AhPWLKXWBgw9Q74hCyXwFySoz1A+RWAconnuhVAOb4PZs7NfK0BqsLU&#10;WwJUZb1pnDpInApuI8pBB5/2I8rYdX3vZlEmGBEtypXyV6bxrramFGVp4Au9rE3OgzI5CbmFKEOn&#10;1tTcjygTD1meK+dt7UzkBsSxNSrXjqYwgvcvys1malE+LFFe9R5X4z+k6zXuIMoOQS6W9rXjuh5y&#10;qrBZ7TEibV+LaNcWHtxd7GtJdA3KBxcHEvG1ja4ydNoLKKu4j2c7xMYrUtzBY+I6nqtN6/3jcRPy&#10;0Hh8WHi8KsXXR3OV01oFvvYWzcXEDrxAQn5rZVfRXIJ8pKO5bSJIR3PZcF2+t86fVLxZ5RqJvQJR&#10;NzB3Y6hsl6owkiwtvq3zPFVC1w8IEquAxASBpLttSWxq2dzHTu1JWpCB1HmLJvmoOf1OnO7dhdO9&#10;jlG2mxrv8LeNA8dZdrEqNY4IgrKFDXaZzsrJSoA6saazck3NiN1W2NRFI9frcejcuhxbcPcmPe5i&#10;FzueFKFWj9d8DqU52NNaXGvxDfVp6+0VcG03u9TK/60MnR2CYzgIfOKr8qglqwTbhIC5ogoqkCsS&#10;Wht4Wmeet8g8N1FO7VMflE+NV9NV18MVdN4JrkT6pXI2kOPiwIcAO3gbgetBHZSYugUpBIWkOKjE&#10;WhtjGqS2A6lVV2M1g4O7LsZOIAW1FDbUDIuqv3U1UgBV2K2LeF0bgkUbGFsj1RZI1eymRqrDQqrV&#10;avwbkKpblr+FY9VFKg+qHQkUaIFYY4tYcKhhCaqw7dsQMJAlvRskWscNdNxgvT91G6RqVNtutbxd&#10;bwo7VoDrMzp1scEVoPKhHEG7VJ+hbKhRURqoDgqoyF0igNB5by5VF6h87GNXzt3xqbDtCVHWQFWf&#10;QlP1vDp9c6f0DVSpbaylIU15865Q1fpUxHHgLJUM7rU8fQWqEIKjdOrEiz4ZWR/k3Eu1enP0QGPV&#10;YWHVbQ6egPPTYtROAZI2ii/MzmC5kOaKMGPLdQMtzJ/B8FTJbV3menBlrlCTswzN14dIVAHPXgrk&#10;kG95UO2qSoegsgJC90shEvEiiEBbnuL4SfddCdryvJPleZcIIGnc6+1K5LoRQDewoFRbsrcTQGQ/&#10;kHO3RigiEBesc9A6Anh4ySr57hl4Nw+c8b/y8p/utTz/377t6Oh/AAAA//8DAFBLAwQUAAYACAAA&#10;ACEArlNRLOEAAAAKAQAADwAAAGRycy9kb3ducmV2LnhtbEyPQUvDQBCF74L/YRnBW7tJ00gbsyml&#10;qKci2AribZudJqHZ2ZDdJum/dzzpcXgfb76XbybbigF73zhSEM8jEEilMw1VCj6Pr7MVCB80Gd06&#10;QgU39LAp7u9ynRk30gcOh1AJLiGfaQV1CF0mpS9rtNrPXYfE2dn1Vgc++0qaXo9cblu5iKInaXVD&#10;/KHWHe5qLC+Hq1XwNupxm8Qvw/5y3t2+j+n71z5GpR4fpu0ziIBT+IPhV5/VoWCnk7uS8aJVMEvW&#10;KaMKEp7E+SpO1yBODC6S5RJkkcv/E4ofAAAA//8DAFBLAQItABQABgAIAAAAIQC2gziS/gAAAOEB&#10;AAATAAAAAAAAAAAAAAAAAAAAAABbQ29udGVudF9UeXBlc10ueG1sUEsBAi0AFAAGAAgAAAAhADj9&#10;If/WAAAAlAEAAAsAAAAAAAAAAAAAAAAALwEAAF9yZWxzLy5yZWxzUEsBAi0AFAAGAAgAAAAhAGAx&#10;Fv5nBwAANUkAAA4AAAAAAAAAAAAAAAAALgIAAGRycy9lMm9Eb2MueG1sUEsBAi0AFAAGAAgAAAAh&#10;AK5TUSzhAAAACgEAAA8AAAAAAAAAAAAAAAAAwQkAAGRycy9kb3ducmV2LnhtbFBLBQYAAAAABAAE&#10;APMAAADPCgAAAAA=&#10;">
            <v:rect id="Прямоугольник 8" o:spid="_x0000_s1027" style="position:absolute;left:2977;top:8399;width:12642;height:28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uiWrsA&#10;AADaAAAADwAAAGRycy9kb3ducmV2LnhtbERPvQrCMBDeBd8hnOCmqYJFqlFEERQntYPj2ZxtsbmU&#10;Jtr69mYQHD++/+W6M5V4U+NKywom4wgEcWZ1ybmC9LofzUE4j6yxskwKPuRgver3lpho2/KZ3hef&#10;ixDCLkEFhfd1IqXLCjLoxrYmDtzDNgZ9gE0udYNtCDeVnEZRLA2WHBoKrGlbUPa8vIyCuE1n8k63&#10;U/zaRfQ4Hi0fzlap4aDbLEB46vxf/HMftIKwNVwJN0Cuvg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Mbolq7AAAA2gAAAA8AAAAAAAAAAAAAAAAAmAIAAGRycy9kb3ducmV2Lnht&#10;bFBLBQYAAAAABAAEAPUAAACAAwAAAAA=&#10;" fillcolor="white [3201]" strokecolor="#f79646 [3209]" strokeweight="2pt">
              <v:path arrowok="t"/>
              <v:textbox>
                <w:txbxContent>
                  <w:p w:rsidR="00D64AB4" w:rsidRDefault="00D64AB4" w:rsidP="006D4205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ЖАЛОБЫ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26" o:spid="_x0000_s1028" type="#_x0000_t32" style="position:absolute;left:9144;top:11270;width:0;height:635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Tp/sIAAADbAAAADwAAAGRycy9kb3ducmV2LnhtbESPwWrDMBBE74X8g9hAbrVcG9zgRgkl&#10;qaH01sTkvFhb29haGUl1nL+vCoUeh5l5w+wOixnFTM73lhU8JSkI4sbqnlsF9aV63ILwAVnjaJkU&#10;3MnDYb962GGp7Y0/aT6HVkQI+xIVdCFMpZS+6cigT+xEHL0v6wyGKF0rtcNbhJtRZmlaSIM9x4UO&#10;Jzp21Aznb6Og5zxwdsor+ngb3HN7HWab10pt1svrC4hAS/gP/7XftYKsgN8v8QfI/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ZTp/sIAAADbAAAADwAAAAAAAAAAAAAA&#10;AAChAgAAZHJzL2Rvd25yZXYueG1sUEsFBgAAAAAEAAQA+QAAAJADAAAAAA==&#10;" strokecolor="black [3213]">
              <v:stroke endarrow="open"/>
              <o:lock v:ext="edit" shapetype="f"/>
            </v:shape>
            <v:rect id="Прямоугольник 25" o:spid="_x0000_s1029" style="position:absolute;left:1063;top:17543;width:16376;height:58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pNn78A&#10;AADbAAAADwAAAGRycy9kb3ducmV2LnhtbESPzQrCMBCE74LvEFbwpqmCRapRRBEUT/4cPK7N2hab&#10;TWmirW9vBMHjMDPfMPNla0rxotoVlhWMhhEI4tTqgjMFl/N2MAXhPLLG0jIpeJOD5aLbmWOibcNH&#10;ep18JgKEXYIKcu+rREqX5mTQDW1FHLy7rQ36IOtM6hqbADelHEdRLA0WHBZyrGidU/o4PY2CuLlM&#10;5I2uh/i5iei+31veHa1S/V67moHw1Pp/+NfeaQXjCXy/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Sk2fvwAAANsAAAAPAAAAAAAAAAAAAAAAAJgCAABkcnMvZG93bnJl&#10;di54bWxQSwUGAAAAAAQABAD1AAAAhAMAAAAA&#10;" fillcolor="white [3201]" strokecolor="#f79646 [3209]" strokeweight="2pt">
              <v:path arrowok="t"/>
              <v:textbox>
                <w:txbxContent>
                  <w:p w:rsidR="00D64AB4" w:rsidRDefault="00D64AB4" w:rsidP="006D4205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АНАМНЕЗ ЗАБОЛЕВАНИЯ</w:t>
                    </w:r>
                  </w:p>
                </w:txbxContent>
              </v:textbox>
            </v:rect>
            <v:rect id="Прямоугольник 29" o:spid="_x0000_s1030" style="position:absolute;left:1063;top:26687;width:16376;height:53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dHmsEA&#10;AADbAAAADwAAAGRycy9kb3ducmV2LnhtbESPQYvCMBSE74L/ITzBm6YKW7QaRZQFxZPag8dn82yL&#10;zUtpoq3/3iwseBxm5htmue5MJV7UuNKygsk4AkGcWV1yriC9/I5mIJxH1lhZJgVvcrBe9XtLTLRt&#10;+USvs89FgLBLUEHhfZ1I6bKCDLqxrYmDd7eNQR9kk0vdYBvgppLTKIqlwZLDQoE1bQvKHuenURC3&#10;6Y+80fUYP3cR3Q8Hy/uTVWo46DYLEJ46/w3/t/dawXQOf1/CD5Cr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HR5rBAAAA2wAAAA8AAAAAAAAAAAAAAAAAmAIAAGRycy9kb3du&#10;cmV2LnhtbFBLBQYAAAAABAAEAPUAAACGAwAAAAA=&#10;" fillcolor="white [3201]" strokecolor="#f79646 [3209]" strokeweight="2pt">
              <v:path arrowok="t"/>
              <v:textbox>
                <w:txbxContent>
                  <w:p w:rsidR="00D64AB4" w:rsidRDefault="00D64AB4" w:rsidP="006D4205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АНАМНЕЗ ЖИЗНИ</w:t>
                    </w:r>
                  </w:p>
                </w:txbxContent>
              </v:textbox>
            </v:rect>
            <v:rect id="Прямоугольник 33" o:spid="_x0000_s1031" style="position:absolute;left:1063;top:37107;width:16935;height:58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bmrcMA&#10;AADbAAAADwAAAGRycy9kb3ducmV2LnhtbESPQWvCQBSE7wX/w/KE3upuDYYS3YSiCEpPWg89vmaf&#10;STD7NmTXJP33XaHQ4zAz3zCbYrKtGKj3jWMNrwsFgrh0puFKw+Vz//IGwgdkg61j0vBDHop89rTB&#10;zLiRTzScQyUihH2GGuoQukxKX9Zk0S9cRxy9q+sthij7Spoexwi3rVwqlUqLDceFGjva1lTezner&#10;IR0vK/lNXx/pfafoejw6Ppyc1s/z6X0NItAU/sN/7YPRkCTw+BJ/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bmrcMAAADbAAAADwAAAAAAAAAAAAAAAACYAgAAZHJzL2Rv&#10;d25yZXYueG1sUEsFBgAAAAAEAAQA9QAAAIgDAAAAAA==&#10;" fillcolor="white [3201]" strokecolor="#f79646 [3209]" strokeweight="2pt">
              <v:path arrowok="t"/>
              <v:textbox>
                <w:txbxContent>
                  <w:p w:rsidR="00D64AB4" w:rsidRDefault="00D64AB4" w:rsidP="006D4205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ОБЪЕКТИВНЫЙ СТАТУС</w:t>
                    </w:r>
                  </w:p>
                </w:txbxContent>
              </v:textbox>
            </v:rect>
            <v:rect id="Прямоугольник 36" o:spid="_x0000_s1032" style="position:absolute;left:531;top:56671;width:16377;height:58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FFNcIA&#10;AADbAAAADwAAAGRycy9kb3ducmV2LnhtbESPQWvCQBSE74L/YXmF3nTTikFSVxGLkNBT1IPH1+wz&#10;CWbfhuyapP++Kwgeh5n5hllvR9OInjpXW1bwMY9AEBdW11wqOJ8OsxUI55E1NpZJwR852G6mkzUm&#10;2g6cU3/0pQgQdgkqqLxvEyldUZFBN7ctcfCutjPog+xKqTscAtw08jOKYmmw5rBQYUv7iorb8W4U&#10;xMN5KX/p8hPfvyO6ZpnlNLdKvb+Nuy8Qnkb/Cj/bqVawiOHxJfwA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QUU1wgAAANsAAAAPAAAAAAAAAAAAAAAAAJgCAABkcnMvZG93&#10;bnJldi54bWxQSwUGAAAAAAQABAD1AAAAhwMAAAAA&#10;" fillcolor="white [3201]" strokecolor="#f79646 [3209]" strokeweight="2pt">
              <v:path arrowok="t"/>
              <v:textbox>
                <w:txbxContent>
                  <w:p w:rsidR="00D64AB4" w:rsidRDefault="00D64AB4" w:rsidP="006D4205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ЛОКАЛЬНЫЙ СТАТУС</w:t>
                    </w:r>
                  </w:p>
                </w:txbxContent>
              </v:textbox>
            </v:rect>
            <v:rect id="Прямоугольник 40" o:spid="_x0000_s1033" style="position:absolute;top:74534;width:16935;height:36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ILp7wA&#10;AADbAAAADwAAAGRycy9kb3ducmV2LnhtbERPuwrCMBTdBf8hXMFNU0WLVKOIIihOPgbHa3Nti81N&#10;aaKtf28GwfFw3otVa0rxptoVlhWMhhEI4tTqgjMF18tuMAPhPLLG0jIp+JCD1bLbWWCibcMnep99&#10;JkIIuwQV5N5XiZQuzcmgG9qKOHAPWxv0AdaZ1DU2IdyUchxFsTRYcGjIsaJNTunz/DIK4uY6lXe6&#10;HePXNqLH4WB5f7JK9Xvteg7CU+v/4p97rxVMwvr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F4gunvAAAANsAAAAPAAAAAAAAAAAAAAAAAJgCAABkcnMvZG93bnJldi54&#10;bWxQSwUGAAAAAAQABAD1AAAAgQMAAAAA&#10;" fillcolor="white [3201]" strokecolor="#f79646 [3209]" strokeweight="2pt">
              <v:path arrowok="t"/>
              <v:textbox>
                <w:txbxContent>
                  <w:p w:rsidR="00D64AB4" w:rsidRDefault="00D64AB4" w:rsidP="006D4205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ДИАГНОЗ</w:t>
                    </w:r>
                  </w:p>
                </w:txbxContent>
              </v:textbox>
            </v:rect>
            <v:shape id="Прямая со стрелкой 30" o:spid="_x0000_s1034" type="#_x0000_t32" style="position:absolute;left:9144;top:23497;width:0;height:318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hCzL8AAADbAAAADwAAAGRycy9kb3ducmV2LnhtbERPz0vDMBS+D/wfwhO8baktzFGXFdks&#10;yG5uY+dH82xKm5eSxLb+9+YgePz4fu+rxQ5iIh86xwqeNxkI4sbpjlsFt2u93oEIEVnj4JgU/FCA&#10;6vCw2mOp3cyfNF1iK1IIhxIVmBjHUsrQGLIYNm4kTtyX8xZjgr6V2uOcwu0g8yzbSosdpwaDIx0N&#10;Nf3l2yrouIicn4qazu+9f2nv/eSKm1JPj8vbK4hIS/wX/7k/tIIirU9f0g+Qh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OhCzL8AAADbAAAADwAAAAAAAAAAAAAAAACh&#10;AgAAZHJzL2Rvd25yZXYueG1sUEsFBgAAAAAEAAQA+QAAAI0DAAAAAA==&#10;" strokecolor="black [3213]">
              <v:stroke endarrow="open"/>
              <o:lock v:ext="edit" shapetype="f"/>
            </v:shape>
            <v:shape id="Прямая со стрелкой 34" o:spid="_x0000_s1035" type="#_x0000_t32" style="position:absolute;left:8931;top:32004;width:82;height:508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8zG8EAAADbAAAADwAAAGRycy9kb3ducmV2LnhtbESP3WoCMRCF7wu+QxihdzVbtSJbo4ha&#10;6J315wGmm3ETu5ksSdTt2xuh0MvD+fk4s0XnGnGlEK1nBa+DAgRx5bXlWsHx8PEyBRETssbGMyn4&#10;pQiLee9phqX2N97RdZ9qkUc4lqjApNSWUsbKkMM48C1x9k4+OExZhlrqgLc87ho5LIqJdGg5Ewy2&#10;tDJU/ewvLnOX9vy2DpqrzffZfgWD21ODSj33u+U7iERd+g//tT+1gtEYHl/yD5Dz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LzMbwQAAANsAAAAPAAAAAAAAAAAAAAAA&#10;AKECAABkcnMvZG93bnJldi54bWxQSwUGAAAAAAQABAD5AAAAjwMAAAAA&#10;" strokecolor="black [3213]">
              <v:stroke endarrow="open"/>
              <o:lock v:ext="edit" shapetype="f"/>
            </v:shape>
            <v:shape id="Прямая со стрелкой 37" o:spid="_x0000_s1036" type="#_x0000_t32" style="position:absolute;left:8931;top:42955;width:0;height:1311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HauMAAAADbAAAADwAAAGRycy9kb3ducmV2LnhtbESPT4vCMBTE7wt+h/AEb2uqBZVqFPEP&#10;yN5WxfOjebalzUtJYq3f3iwIexxm5jfMatObRnTkfGVZwWScgCDOra64UHC9HL8XIHxA1thYJgUv&#10;8rBZD75WmGn75F/qzqEQEcI+QwVlCG0mpc9LMujHtiWO3t06gyFKV0jt8BnhppHTJJlJgxXHhRJb&#10;2pWU1+eHUVBxGni6T4/0c6jdvLjVnU2vSo2G/XYJIlAf/sOf9kkrSOfw9yX+AL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sB2rjAAAAA2wAAAA8AAAAAAAAAAAAAAAAA&#10;oQIAAGRycy9kb3ducmV2LnhtbFBLBQYAAAAABAAEAPkAAACOAwAAAAA=&#10;" strokecolor="black [3213]">
              <v:stroke endarrow="open"/>
              <o:lock v:ext="edit" shapetype="f"/>
            </v:shape>
            <v:shape id="Прямая со стрелкой 41" o:spid="_x0000_s1037" type="#_x0000_t32" style="position:absolute;left:8931;top:62625;width:0;height:1184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7j/sAAAADbAAAADwAAAGRycy9kb3ducmV2LnhtbESP22oCMRRF3wX/IZxC3zSjWJGpUcQL&#10;9K3ePuB0cpzETk6GJOr07xuh0MfNviz2fNm5RtwpROtZwWhYgCCuvLZcKzifdoMZiJiQNTaeScEP&#10;RVgu+r05lto/+ED3Y6pFHuFYogKTUltKGStDDuPQt8TZu/jgMGUZaqkDPvK4a+S4KKbSoeVMMNjS&#10;2lD1fby5zF3Z69smaK62X1e7DwY/Lw0q9frSrd5BJOrSf/iv/aEVTEbw/JJ/gFz8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de4/7AAAAA2wAAAA8AAAAAAAAAAAAAAAAA&#10;oQIAAGRycy9kb3ducmV2LnhtbFBLBQYAAAAABAAEAPkAAACOAwAAAAA=&#10;" strokecolor="black [3213]">
              <v:stroke endarrow="open"/>
              <o:lock v:ext="edit" shapetype="f"/>
            </v:shape>
            <v:rect id="Прямоугольник 24" o:spid="_x0000_s1038" style="position:absolute;left:29983;width:24334;height:1666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boBMEA&#10;AADbAAAADwAAAGRycy9kb3ducmV2LnhtbESPQYvCMBSE74L/ITzBm6bKbpFqFFEWFE9qDx6fzbMt&#10;Ni+libb+e7MgeBxm5htmsepMJZ7UuNKygsk4AkGcWV1yriA9/41mIJxH1lhZJgUvcrBa9nsLTLRt&#10;+UjPk89FgLBLUEHhfZ1I6bKCDLqxrYmDd7ONQR9kk0vdYBvgppLTKIqlwZLDQoE1bQrK7qeHURC3&#10;6a+80uUQP7YR3fZ7y7ujVWo46NZzEJ46/w1/2jutYPoD/1/CD5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G6ATBAAAA2wAAAA8AAAAAAAAAAAAAAAAAmAIAAGRycy9kb3du&#10;cmV2LnhtbFBLBQYAAAAABAAEAPUAAACGAwAAAAA=&#10;" fillcolor="white [3201]" strokecolor="#f79646 [3209]" strokeweight="2pt">
              <v:path arrowok="t"/>
              <v:textbox>
                <w:txbxContent>
                  <w:p w:rsidR="00D64AB4" w:rsidRDefault="00D64AB4" w:rsidP="00A24DE4">
                    <w:pPr>
                      <w:spacing w:after="0"/>
                      <w:contextualSpacing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</w:p>
                  <w:p w:rsidR="00D64AB4" w:rsidRPr="00A24DE4" w:rsidRDefault="00D64AB4" w:rsidP="00A24DE4">
                    <w:pPr>
                      <w:spacing w:after="0"/>
                      <w:contextualSpacing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A24DE4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ОТ</w:t>
                    </w:r>
                    <w:proofErr w:type="gramEnd"/>
                    <w:r w:rsidRPr="00A24DE4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: </w:t>
                    </w:r>
                    <w:proofErr w:type="gramStart"/>
                    <w:r w:rsidRPr="00A24DE4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боль</w:t>
                    </w:r>
                    <w:proofErr w:type="gramEnd"/>
                    <w:r w:rsidRPr="00A24DE4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в горле,  слабость, головная  боль, повышение температуры тела,  озноб, снижение аппетита</w:t>
                    </w:r>
                  </w:p>
                  <w:p w:rsidR="00D64AB4" w:rsidRPr="00A24DE4" w:rsidRDefault="00D64AB4" w:rsidP="00A24DE4">
                    <w:pPr>
                      <w:spacing w:after="0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A24DE4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ХТ: частые ангины,  субфебрильная температура, боль в мышцах, суставах,  слабость, вялость, быстрая утомляемость, нарушение сна</w:t>
                    </w:r>
                    <w:proofErr w:type="gramEnd"/>
                  </w:p>
                  <w:p w:rsidR="00D64AB4" w:rsidRPr="0026276A" w:rsidRDefault="00D64AB4" w:rsidP="006D4205">
                    <w:pPr>
                      <w:contextualSpacing/>
                      <w:rPr>
                        <w:sz w:val="20"/>
                        <w:szCs w:val="20"/>
                      </w:rPr>
                    </w:pPr>
                  </w:p>
                  <w:p w:rsidR="00D64AB4" w:rsidRDefault="00D64AB4" w:rsidP="006D4205">
                    <w:pPr>
                      <w:jc w:val="both"/>
                      <w:rPr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ect>
            <v:shape id="Прямая со стрелкой 23" o:spid="_x0000_s1039" type="#_x0000_t32" style="position:absolute;left:15629;top:9675;width:1431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NKZsEAAADbAAAADwAAAGRycy9kb3ducmV2LnhtbESPwWrDMBBE74X8g9hAbrUcG9riRAkh&#10;jaH0VtfkvFgb29haGUl13L+vCoUeh5l5w+yPixnFTM73lhVskxQEcWN1z62C+rN8fAHhA7LG0TIp&#10;+CYPx8PqYY+Ftnf+oLkKrYgQ9gUq6EKYCil905FBn9iJOHo36wyGKF0rtcN7hJtRZmn6JA32HBc6&#10;nOjcUTNUX0ZBz3ng7DUv6f0yuOf2Osw2r5XarJfTDkSgJfyH/9pvWkGWw++X+APk4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40pmwQAAANsAAAAPAAAAAAAAAAAAAAAA&#10;AKECAABkcnMvZG93bnJldi54bWxQSwUGAAAAAAQABAD5AAAAjwMAAAAA&#10;" strokecolor="black [3213]">
              <v:stroke endarrow="open"/>
              <o:lock v:ext="edit" shapetype="f"/>
            </v:shape>
            <v:rect id="Прямоугольник 27" o:spid="_x0000_s1040" style="position:absolute;left:29877;top:17543;width:24327;height:64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R2c8EA&#10;AADbAAAADwAAAGRycy9kb3ducmV2LnhtbESPQYvCMBSE74L/ITzBm6YKW6UaRZQFxZPag8dn82yL&#10;zUtpoq3/3iwseBxm5htmue5MJV7UuNKygsk4AkGcWV1yriC9/I7mIJxH1lhZJgVvcrBe9XtLTLRt&#10;+USvs89FgLBLUEHhfZ1I6bKCDLqxrYmDd7eNQR9kk0vdYBvgppLTKIqlwZLDQoE1bQvKHuenURC3&#10;6Y+80fUYP3cR3Q8Hy/uTVWo46DYLEJ46/w3/t/dawXQGf1/CD5Cr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UdnPBAAAA2wAAAA8AAAAAAAAAAAAAAAAAmAIAAGRycy9kb3du&#10;cmV2LnhtbFBLBQYAAAAABAAEAPUAAACGAwAAAAA=&#10;" fillcolor="white [3201]" strokecolor="#f79646 [3209]" strokeweight="2pt">
              <v:path arrowok="t"/>
              <v:textbox>
                <w:txbxContent>
                  <w:p w:rsidR="00D64AB4" w:rsidRPr="00A24DE4" w:rsidRDefault="00D64AB4" w:rsidP="00A24DE4">
                    <w:pPr>
                      <w:spacing w:after="0"/>
                      <w:jc w:val="both"/>
                      <w:rPr>
                        <w:rStyle w:val="11"/>
                        <w:rFonts w:eastAsiaTheme="minorEastAsia"/>
                        <w:sz w:val="18"/>
                        <w:szCs w:val="18"/>
                      </w:rPr>
                    </w:pPr>
                    <w:proofErr w:type="spellStart"/>
                    <w:r w:rsidRPr="00A24DE4">
                      <w:rPr>
                        <w:rStyle w:val="11"/>
                        <w:rFonts w:eastAsiaTheme="minorEastAsia"/>
                        <w:sz w:val="18"/>
                        <w:szCs w:val="18"/>
                      </w:rPr>
                      <w:t>ОТ</w:t>
                    </w:r>
                    <w:proofErr w:type="gramStart"/>
                    <w:r w:rsidRPr="00A24DE4">
                      <w:rPr>
                        <w:rStyle w:val="11"/>
                        <w:rFonts w:eastAsiaTheme="minorEastAsia"/>
                        <w:sz w:val="18"/>
                        <w:szCs w:val="18"/>
                      </w:rPr>
                      <w:t>:к</w:t>
                    </w:r>
                    <w:proofErr w:type="gramEnd"/>
                    <w:r w:rsidRPr="00A24DE4">
                      <w:rPr>
                        <w:rStyle w:val="11"/>
                        <w:rFonts w:eastAsiaTheme="minorEastAsia"/>
                        <w:sz w:val="18"/>
                        <w:szCs w:val="18"/>
                      </w:rPr>
                      <w:t>онтакт</w:t>
                    </w:r>
                    <w:proofErr w:type="spellEnd"/>
                    <w:r w:rsidRPr="00A24DE4">
                      <w:rPr>
                        <w:rStyle w:val="11"/>
                        <w:rFonts w:eastAsiaTheme="minorEastAsia"/>
                        <w:sz w:val="18"/>
                        <w:szCs w:val="18"/>
                      </w:rPr>
                      <w:t xml:space="preserve"> с больным ангиной</w:t>
                    </w:r>
                  </w:p>
                  <w:p w:rsidR="00D64AB4" w:rsidRPr="00A24DE4" w:rsidRDefault="00D64AB4" w:rsidP="00A24DE4">
                    <w:pPr>
                      <w:spacing w:after="0"/>
                      <w:jc w:val="both"/>
                      <w:rPr>
                        <w:b/>
                        <w:sz w:val="18"/>
                        <w:szCs w:val="18"/>
                      </w:rPr>
                    </w:pPr>
                    <w:r w:rsidRPr="00A24DE4">
                      <w:rPr>
                        <w:rStyle w:val="11"/>
                        <w:rFonts w:eastAsiaTheme="minorEastAsia"/>
                        <w:sz w:val="18"/>
                        <w:szCs w:val="18"/>
                      </w:rPr>
                      <w:t xml:space="preserve">ХТ: частые рецидивы ангин.  </w:t>
                    </w:r>
                  </w:p>
                </w:txbxContent>
              </v:textbox>
            </v:rect>
            <v:shape id="Прямая со стрелкой 28" o:spid="_x0000_s1041" type="#_x0000_t32" style="position:absolute;left:17437;top:20308;width:1248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fYF70AAADbAAAADwAAAGRycy9kb3ducmV2LnhtbERPy4rCMBTdD/gP4QruxtQWZqQaRXyA&#10;zM4Hri/NtS1tbkoSa/17sxhweTjv5XowrejJ+dqygtk0AUFcWF1zqeB6OXzPQfiArLG1TApe5GG9&#10;Gn0tMdf2ySfqz6EUMYR9jgqqELpcSl9UZNBPbUccubt1BkOErpTa4TOGm1amSfIjDdYcGyrsaFtR&#10;0ZwfRkHNWeB0lx3ob9+43/LW9Da7KjUZD5sFiEBD+Ij/3UetII1j45f4A+TqD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9H2Be9AAAA2wAAAA8AAAAAAAAAAAAAAAAAoQIA&#10;AGRycy9kb3ducmV2LnhtbFBLBQYAAAAABAAEAPkAAACLAwAAAAA=&#10;" strokecolor="black [3213]">
              <v:stroke endarrow="open"/>
              <o:lock v:ext="edit" shapetype="f"/>
            </v:shape>
            <v:rect id="Прямоугольник 7" o:spid="_x0000_s1042" style="position:absolute;left:29983;top:25092;width:24327;height:866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Q2KMEA&#10;AADaAAAADwAAAGRycy9kb3ducmV2LnhtbESPS4vCQBCE7wv+h6EFb+vEBbMSnYi4CIonHwePbabz&#10;wExPyIwm/ntHEPZYVNVX1GLZm1o8qHWVZQWTcQSCOLO64kLB+bT5noFwHlljbZkUPMnBMh18LTDR&#10;tuMDPY6+EAHCLkEFpfdNIqXLSjLoxrYhDl5uW4M+yLaQusUuwE0tf6IolgYrDgslNrQuKbsd70ZB&#10;3J2n8kqXfXz/iyjf7SxvD1ap0bBfzUF46v1/+NPeagW/8L4SboBM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ENijBAAAA2gAAAA8AAAAAAAAAAAAAAAAAmAIAAGRycy9kb3du&#10;cmV2LnhtbFBLBQYAAAAABAAEAPUAAACGAwAAAAA=&#10;" fillcolor="white [3201]" strokecolor="#f79646 [3209]" strokeweight="2pt">
              <v:path arrowok="t"/>
              <v:textbox>
                <w:txbxContent>
                  <w:p w:rsidR="00D64AB4" w:rsidRPr="00A24DE4" w:rsidRDefault="00D64AB4" w:rsidP="00A24DE4">
                    <w:pPr>
                      <w:spacing w:after="0"/>
                      <w:jc w:val="both"/>
                      <w:rPr>
                        <w:b/>
                        <w:sz w:val="18"/>
                        <w:szCs w:val="18"/>
                      </w:rPr>
                    </w:pPr>
                    <w:r w:rsidRPr="00A24DE4">
                      <w:rPr>
                        <w:rStyle w:val="11"/>
                        <w:rFonts w:eastAsiaTheme="minorHAnsi"/>
                        <w:sz w:val="18"/>
                        <w:szCs w:val="18"/>
                      </w:rPr>
                      <w:t>информация о перенесенных ангинах, возможных метатонзиллярных осложнениях</w:t>
                    </w:r>
                  </w:p>
                </w:txbxContent>
              </v:textbox>
            </v:rect>
            <v:shape id="Прямая со стрелкой 31" o:spid="_x0000_s1043" type="#_x0000_t32" style="position:absolute;left:17437;top:28282;width:1247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TnV8EAAADbAAAADwAAAGRycy9kb3ducmV2LnhtbESPS2vDMBCE74X+B7GB3hr5AUlxo4TQ&#10;1lByy4OeF2trG1srI6m28++jQiDHYWa+YTa72fRiJOdbywrSZQKCuLK65VrB5Vy+voHwAVljb5kU&#10;XMnDbvv8tMFC24mPNJ5CLSKEfYEKmhCGQkpfNWTQL+1AHL1f6wyGKF0ttcMpwk0vsyRZSYMtx4UG&#10;B/poqOpOf0ZBy3ng7DMv6fDVuXX90402vyj1spj37yACzeERvre/tYI8hf8v8QfI7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pOdXwQAAANsAAAAPAAAAAAAAAAAAAAAA&#10;AKECAABkcnMvZG93bnJldi54bWxQSwUGAAAAAAQABAD5AAAAjwMAAAAA&#10;" strokecolor="black [3213]">
              <v:stroke endarrow="open"/>
              <o:lock v:ext="edit" shapetype="f"/>
            </v:shape>
            <v:rect id="Прямоугольник 32" o:spid="_x0000_s1044" style="position:absolute;left:29877;top:35512;width:24327;height:111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pDNsEA&#10;AADbAAAADwAAAGRycy9kb3ducmV2LnhtbESPQYvCMBSE74L/ITzBm6a6bJFqFFEWFE9qDx6fzbMt&#10;Ni+libb+e7MgeBxm5htmsepMJZ7UuNKygsk4AkGcWV1yriA9/41mIJxH1lhZJgUvcrBa9nsLTLRt&#10;+UjPk89FgLBLUEHhfZ1I6bKCDLqxrYmDd7ONQR9kk0vdYBvgppLTKIqlwZLDQoE1bQrK7qeHURC3&#10;6a+80uUQP7YR3fZ7y7ujVWo46NZzEJ46/w1/2jut4GcK/1/CD5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6QzbBAAAA2wAAAA8AAAAAAAAAAAAAAAAAmAIAAGRycy9kb3du&#10;cmV2LnhtbFBLBQYAAAAABAAEAPUAAACGAwAAAAA=&#10;" fillcolor="white [3201]" strokecolor="#f79646 [3209]" strokeweight="2pt">
              <v:path arrowok="t"/>
              <v:textbox>
                <w:txbxContent>
                  <w:p w:rsidR="00D64AB4" w:rsidRPr="00A24DE4" w:rsidRDefault="00D64AB4" w:rsidP="00A24DE4">
                    <w:pPr>
                      <w:spacing w:after="0"/>
                      <w:jc w:val="both"/>
                      <w:rPr>
                        <w:b/>
                        <w:sz w:val="18"/>
                        <w:szCs w:val="18"/>
                      </w:rPr>
                    </w:pPr>
                    <w:r w:rsidRPr="00A24DE4">
                      <w:rPr>
                        <w:rStyle w:val="11"/>
                        <w:rFonts w:eastAsia="Courier New"/>
                        <w:sz w:val="18"/>
                        <w:szCs w:val="18"/>
                      </w:rPr>
                      <w:t>Состояние средней степени тяжести, обусловленное болевым симптомом при ОТ.</w:t>
                    </w:r>
                  </w:p>
                </w:txbxContent>
              </v:textbox>
            </v:rect>
            <v:rect id="Прямоугольник 39" o:spid="_x0000_s1045" style="position:absolute;left:29983;top:50929;width:24327;height:20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7RR8MA&#10;AADbAAAADwAAAGRycy9kb3ducmV2LnhtbESPQWuDQBSE74X+h+UVcmvWplRa4xpCQiGSk9ZDjy/u&#10;i0rdt+Juovn33UChx2FmvmHSzWx6caXRdZYVvCwjEMS11R03Cqqvz+d3EM4ja+wtk4IbOdhkjw8p&#10;JtpOXNC19I0IEHYJKmi9HxIpXd2SQbe0A3HwznY06IMcG6lHnALc9HIVRbE02HFYaHGgXUv1T3kx&#10;CuKpepMn+j7Gl31E5zy3fCisUounebsG4Wn2/+G/9kEreP2A+5fwA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7RR8MAAADbAAAADwAAAAAAAAAAAAAAAACYAgAAZHJzL2Rv&#10;d25yZXYueG1sUEsFBgAAAAAEAAQA9QAAAIgDAAAAAA==&#10;" fillcolor="white [3201]" strokecolor="#f79646 [3209]" strokeweight="2pt">
              <v:path arrowok="t"/>
              <v:textbox>
                <w:txbxContent>
                  <w:p w:rsidR="00D64AB4" w:rsidRDefault="00D64AB4" w:rsidP="00A24DE4">
                    <w:pPr>
                      <w:tabs>
                        <w:tab w:val="left" w:pos="426"/>
                        <w:tab w:val="left" w:pos="851"/>
                      </w:tabs>
                      <w:spacing w:after="0"/>
                      <w:jc w:val="both"/>
                      <w:rPr>
                        <w:rStyle w:val="11"/>
                        <w:rFonts w:eastAsia="Courier New"/>
                        <w:sz w:val="18"/>
                        <w:szCs w:val="18"/>
                      </w:rPr>
                    </w:pPr>
                  </w:p>
                  <w:p w:rsidR="00D64AB4" w:rsidRPr="00A24DE4" w:rsidRDefault="00D64AB4" w:rsidP="00A24DE4">
                    <w:pPr>
                      <w:tabs>
                        <w:tab w:val="left" w:pos="426"/>
                        <w:tab w:val="left" w:pos="851"/>
                      </w:tabs>
                      <w:spacing w:after="0"/>
                      <w:jc w:val="both"/>
                      <w:rPr>
                        <w:rStyle w:val="11"/>
                        <w:rFonts w:eastAsia="Courier New"/>
                        <w:sz w:val="18"/>
                        <w:szCs w:val="18"/>
                      </w:rPr>
                    </w:pPr>
                    <w:r w:rsidRPr="00A24DE4">
                      <w:rPr>
                        <w:rStyle w:val="11"/>
                        <w:rFonts w:eastAsia="Courier New"/>
                        <w:sz w:val="18"/>
                        <w:szCs w:val="18"/>
                      </w:rPr>
                      <w:t>Фарингоскопия при ОТ – гиперемия и отек небных миндалин;</w:t>
                    </w:r>
                    <w:r w:rsidRPr="00A24DE4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наличие желтовато-белых гнойных точек или налета на поверхности миндалин</w:t>
                    </w:r>
                  </w:p>
                  <w:p w:rsidR="00D64AB4" w:rsidRPr="00A24DE4" w:rsidRDefault="00D64AB4" w:rsidP="00A24DE4">
                    <w:pPr>
                      <w:tabs>
                        <w:tab w:val="left" w:pos="426"/>
                        <w:tab w:val="left" w:pos="851"/>
                      </w:tabs>
                      <w:spacing w:after="0"/>
                      <w:jc w:val="both"/>
                      <w:rPr>
                        <w:rStyle w:val="11"/>
                        <w:rFonts w:eastAsia="Courier New"/>
                        <w:sz w:val="18"/>
                        <w:szCs w:val="18"/>
                      </w:rPr>
                    </w:pPr>
                    <w:r w:rsidRPr="00A24DE4">
                      <w:rPr>
                        <w:rStyle w:val="11"/>
                        <w:rFonts w:eastAsia="Courier New"/>
                        <w:sz w:val="18"/>
                        <w:szCs w:val="18"/>
                      </w:rPr>
                      <w:t>Фарингоскопия при ХТ –</w:t>
                    </w:r>
                    <w:r w:rsidR="006F07E8">
                      <w:rPr>
                        <w:rStyle w:val="11"/>
                        <w:rFonts w:eastAsia="Courier New"/>
                        <w:sz w:val="18"/>
                        <w:szCs w:val="18"/>
                      </w:rPr>
                      <w:t xml:space="preserve"> </w:t>
                    </w:r>
                    <w:r w:rsidRPr="00A24DE4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жидкий гной или казеозно-гнойные пробки в лакунах,</w:t>
                    </w:r>
                    <w:r w:rsidR="006F07E8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</w:t>
                    </w:r>
                    <w:r w:rsidRPr="00A24DE4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+</w:t>
                    </w:r>
                    <w:r w:rsidR="006F07E8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</w:t>
                    </w:r>
                    <w:r w:rsidRPr="00A24DE4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признаки Гизе, </w:t>
                    </w:r>
                    <w:proofErr w:type="spellStart"/>
                    <w:r w:rsidRPr="00A24DE4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Зака</w:t>
                    </w:r>
                    <w:proofErr w:type="spellEnd"/>
                    <w:r w:rsidRPr="00A24DE4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, Преображенского,</w:t>
                    </w:r>
                    <w:r w:rsidR="006F07E8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</w:t>
                    </w:r>
                    <w:r w:rsidRPr="00A24DE4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спайки миндалин с дужками, рыхлые миндалины, лимфаденит</w:t>
                    </w:r>
                    <w:r w:rsidR="006F07E8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.</w:t>
                    </w:r>
                  </w:p>
                  <w:p w:rsidR="00D64AB4" w:rsidRDefault="00D64AB4" w:rsidP="006D4205">
                    <w:pPr>
                      <w:tabs>
                        <w:tab w:val="left" w:pos="426"/>
                        <w:tab w:val="left" w:pos="851"/>
                      </w:tabs>
                      <w:jc w:val="both"/>
                      <w:rPr>
                        <w:rStyle w:val="11"/>
                        <w:rFonts w:eastAsia="Courier New"/>
                      </w:rPr>
                    </w:pPr>
                  </w:p>
                  <w:p w:rsidR="00D64AB4" w:rsidRDefault="00D64AB4" w:rsidP="006D4205"/>
                </w:txbxContent>
              </v:textbox>
            </v:rect>
            <v:shape id="Прямая со стрелкой 35" o:spid="_x0000_s1046" type="#_x0000_t32" style="position:absolute;left:18075;top:39553;width:119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/hVMEAAADbAAAADwAAAGRycy9kb3ducmV2LnhtbESPT4vCMBTE78J+h/AWvGmqRXfpGmVZ&#10;FcSbf9jzo3m2pc1LSWKt394IgsdhZn7DLFa9aURHzleWFUzGCQji3OqKCwXn03b0DcIHZI2NZVJw&#10;Jw+r5cdggZm2Nz5QdwyFiBD2GSooQ2gzKX1ekkE/ti1x9C7WGQxRukJqh7cIN42cJslcGqw4LpTY&#10;0l9JeX28GgUVp4Gn63RL+03tvor/urPpWanhZ//7AyJQH97hV3unFaQzeH6JP0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n+FUwQAAANsAAAAPAAAAAAAAAAAAAAAA&#10;AKECAABkcnMvZG93bnJldi54bWxQSwUGAAAAAAQABAD5AAAAjwMAAAAA&#10;" strokecolor="black [3213]">
              <v:stroke endarrow="open"/>
              <o:lock v:ext="edit" shapetype="f"/>
            </v:shape>
            <v:shape id="Прямая со стрелкой 38" o:spid="_x0000_s1047" type="#_x0000_t32" style="position:absolute;left:16905;top:59754;width:130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5Oyr8AAADbAAAADwAAAGRycy9kb3ducmV2LnhtbERPz0vDMBS+D/wfwhO8baktzFGXFdks&#10;yG5uY+dH82xKm5eSxLb+9+YgePz4fu+rxQ5iIh86xwqeNxkI4sbpjlsFt2u93oEIEVnj4JgU/FCA&#10;6vCw2mOp3cyfNF1iK1IIhxIVmBjHUsrQGLIYNm4kTtyX8xZjgr6V2uOcwu0g8yzbSosdpwaDIx0N&#10;Nf3l2yrouIicn4qazu+9f2nv/eSKm1JPj8vbK4hIS/wX/7k/tIIijU1f0g+Qh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p5Oyr8AAADbAAAADwAAAAAAAAAAAAAAAACh&#10;AgAAZHJzL2Rvd25yZXYueG1sUEsFBgAAAAAEAAQA+QAAAI0DAAAAAA==&#10;" strokecolor="black [3213]">
              <v:stroke endarrow="open"/>
              <o:lock v:ext="edit" shapetype="f"/>
            </v:shape>
          </v:group>
        </w:pict>
      </w:r>
    </w:p>
    <w:p w:rsidR="006D4205" w:rsidRPr="006D4205" w:rsidRDefault="006D4205" w:rsidP="006D420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4205" w:rsidRPr="006D4205" w:rsidRDefault="006D4205" w:rsidP="006D420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4205" w:rsidRPr="006D4205" w:rsidRDefault="006D4205" w:rsidP="006D420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4205" w:rsidRPr="006D4205" w:rsidRDefault="006D4205" w:rsidP="006D4205">
      <w:pPr>
        <w:tabs>
          <w:tab w:val="left" w:pos="249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D4205">
        <w:rPr>
          <w:rFonts w:ascii="Times New Roman" w:hAnsi="Times New Roman" w:cs="Times New Roman"/>
          <w:sz w:val="28"/>
          <w:szCs w:val="28"/>
        </w:rPr>
        <w:tab/>
      </w:r>
    </w:p>
    <w:p w:rsidR="006D4205" w:rsidRPr="006D4205" w:rsidRDefault="006D4205" w:rsidP="006D420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4205" w:rsidRPr="006D4205" w:rsidRDefault="006D4205" w:rsidP="006D420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4205" w:rsidRPr="006D4205" w:rsidRDefault="006D4205" w:rsidP="006D420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4205" w:rsidRPr="006D4205" w:rsidRDefault="006D4205" w:rsidP="006D420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4205" w:rsidRPr="006D4205" w:rsidRDefault="006D4205" w:rsidP="006D420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4205" w:rsidRPr="006D4205" w:rsidRDefault="006D4205" w:rsidP="006D420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4205" w:rsidRPr="006D4205" w:rsidRDefault="006D4205" w:rsidP="006D420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4205" w:rsidRPr="006D4205" w:rsidRDefault="006D4205" w:rsidP="006D420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4205" w:rsidRPr="006D4205" w:rsidRDefault="006D4205" w:rsidP="006D420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4205" w:rsidRPr="006D4205" w:rsidRDefault="006D4205" w:rsidP="006D420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4205" w:rsidRPr="006D4205" w:rsidRDefault="006D4205" w:rsidP="006D420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4205" w:rsidRPr="006D4205" w:rsidRDefault="006D4205" w:rsidP="006D420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4205" w:rsidRPr="006D4205" w:rsidRDefault="006D4205" w:rsidP="006D420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4205" w:rsidRPr="006D4205" w:rsidRDefault="006D4205" w:rsidP="006D420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4205" w:rsidRPr="006D4205" w:rsidRDefault="006D4205" w:rsidP="006D420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4205" w:rsidRPr="006D4205" w:rsidRDefault="006D4205" w:rsidP="006D420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131DB" w:rsidRDefault="002131DB" w:rsidP="006D4205">
      <w:pPr>
        <w:pStyle w:val="a3"/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</w:p>
    <w:p w:rsidR="002131DB" w:rsidRDefault="002131DB" w:rsidP="006D4205">
      <w:pPr>
        <w:pStyle w:val="a3"/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</w:p>
    <w:p w:rsidR="002131DB" w:rsidRDefault="002131DB" w:rsidP="006D4205">
      <w:pPr>
        <w:pStyle w:val="a3"/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</w:p>
    <w:p w:rsidR="002131DB" w:rsidRDefault="002131DB" w:rsidP="006D4205">
      <w:pPr>
        <w:pStyle w:val="a3"/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</w:p>
    <w:p w:rsidR="002131DB" w:rsidRDefault="002131DB" w:rsidP="006D4205">
      <w:pPr>
        <w:pStyle w:val="a3"/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</w:p>
    <w:p w:rsidR="002131DB" w:rsidRDefault="002131DB" w:rsidP="006D4205">
      <w:pPr>
        <w:pStyle w:val="a3"/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</w:p>
    <w:p w:rsidR="002131DB" w:rsidRDefault="002131DB" w:rsidP="006D4205">
      <w:pPr>
        <w:pStyle w:val="a3"/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</w:p>
    <w:p w:rsidR="002131DB" w:rsidRDefault="002131DB" w:rsidP="006D4205">
      <w:pPr>
        <w:pStyle w:val="a3"/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</w:p>
    <w:p w:rsidR="002131DB" w:rsidRDefault="002131DB" w:rsidP="006D4205">
      <w:pPr>
        <w:pStyle w:val="a3"/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</w:p>
    <w:p w:rsidR="002131DB" w:rsidRDefault="002131DB" w:rsidP="006D4205">
      <w:pPr>
        <w:pStyle w:val="a3"/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</w:p>
    <w:p w:rsidR="006D4205" w:rsidRPr="00A24DE4" w:rsidRDefault="006D4205" w:rsidP="00A24DE4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4205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исследований*</w:t>
      </w:r>
    </w:p>
    <w:p w:rsidR="006D4205" w:rsidRPr="00A24DE4" w:rsidRDefault="00A24DE4" w:rsidP="00A24DE4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4DE4">
        <w:rPr>
          <w:rFonts w:ascii="Times New Roman" w:hAnsi="Times New Roman"/>
          <w:b/>
          <w:sz w:val="28"/>
          <w:szCs w:val="28"/>
        </w:rPr>
        <w:t>При остром тонзиллите: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8"/>
        <w:gridCol w:w="2907"/>
        <w:gridCol w:w="2155"/>
        <w:gridCol w:w="2915"/>
      </w:tblGrid>
      <w:tr w:rsidR="006D4205" w:rsidRPr="00A24DE4" w:rsidTr="00A24DE4">
        <w:trPr>
          <w:trHeight w:val="1002"/>
        </w:trPr>
        <w:tc>
          <w:tcPr>
            <w:tcW w:w="2088" w:type="dxa"/>
            <w:shd w:val="clear" w:color="auto" w:fill="auto"/>
          </w:tcPr>
          <w:p w:rsidR="006D4205" w:rsidRPr="00A24DE4" w:rsidRDefault="006D4205" w:rsidP="00A24D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4DE4">
              <w:rPr>
                <w:rFonts w:ascii="Times New Roman" w:hAnsi="Times New Roman"/>
                <w:b/>
                <w:sz w:val="24"/>
                <w:szCs w:val="24"/>
              </w:rPr>
              <w:t>Диагноз</w:t>
            </w:r>
          </w:p>
        </w:tc>
        <w:tc>
          <w:tcPr>
            <w:tcW w:w="2907" w:type="dxa"/>
            <w:shd w:val="clear" w:color="auto" w:fill="auto"/>
          </w:tcPr>
          <w:p w:rsidR="006D4205" w:rsidRPr="00A24DE4" w:rsidRDefault="006D4205" w:rsidP="00A24D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4DE4">
              <w:rPr>
                <w:rFonts w:ascii="Times New Roman" w:hAnsi="Times New Roman"/>
                <w:b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155" w:type="dxa"/>
            <w:shd w:val="clear" w:color="auto" w:fill="auto"/>
          </w:tcPr>
          <w:p w:rsidR="006D4205" w:rsidRPr="00A24DE4" w:rsidRDefault="006D4205" w:rsidP="00A24D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4DE4">
              <w:rPr>
                <w:rFonts w:ascii="Times New Roman" w:hAnsi="Times New Roman"/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2915" w:type="dxa"/>
            <w:shd w:val="clear" w:color="auto" w:fill="auto"/>
          </w:tcPr>
          <w:p w:rsidR="006D4205" w:rsidRPr="00A24DE4" w:rsidRDefault="006D4205" w:rsidP="00A24D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4DE4">
              <w:rPr>
                <w:rFonts w:ascii="Times New Roman" w:hAnsi="Times New Roman"/>
                <w:b/>
                <w:sz w:val="24"/>
                <w:szCs w:val="24"/>
              </w:rPr>
              <w:t>Критерии исключения диагноза</w:t>
            </w:r>
          </w:p>
        </w:tc>
      </w:tr>
      <w:tr w:rsidR="006D4205" w:rsidRPr="00A24DE4" w:rsidTr="00A24DE4">
        <w:trPr>
          <w:trHeight w:val="268"/>
        </w:trPr>
        <w:tc>
          <w:tcPr>
            <w:tcW w:w="2088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Острый и хронический фарингит</w:t>
            </w:r>
          </w:p>
        </w:tc>
        <w:tc>
          <w:tcPr>
            <w:tcW w:w="2907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Схожая клиническая картина - боль в горле</w:t>
            </w:r>
          </w:p>
        </w:tc>
        <w:tc>
          <w:tcPr>
            <w:tcW w:w="2155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Фарингоскопия</w:t>
            </w:r>
          </w:p>
        </w:tc>
        <w:tc>
          <w:tcPr>
            <w:tcW w:w="2915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 xml:space="preserve">Миндалины </w:t>
            </w:r>
            <w:proofErr w:type="spellStart"/>
            <w:r w:rsidRPr="00A24DE4">
              <w:rPr>
                <w:rFonts w:ascii="Times New Roman" w:hAnsi="Times New Roman"/>
                <w:sz w:val="24"/>
                <w:szCs w:val="24"/>
              </w:rPr>
              <w:t>интактны</w:t>
            </w:r>
            <w:proofErr w:type="spellEnd"/>
          </w:p>
        </w:tc>
      </w:tr>
      <w:tr w:rsidR="006D4205" w:rsidRPr="00A24DE4" w:rsidTr="00A24DE4">
        <w:trPr>
          <w:trHeight w:val="268"/>
        </w:trPr>
        <w:tc>
          <w:tcPr>
            <w:tcW w:w="2088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Дифтерия глотки</w:t>
            </w:r>
          </w:p>
        </w:tc>
        <w:tc>
          <w:tcPr>
            <w:tcW w:w="2907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Схожая клиническая картина - боль в горле, налеты на миндалинах, симптомы интоксикации</w:t>
            </w:r>
          </w:p>
        </w:tc>
        <w:tc>
          <w:tcPr>
            <w:tcW w:w="2155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 xml:space="preserve">Фарингоскопия, мазок из зева на BL, консультация инфекциониста </w:t>
            </w:r>
          </w:p>
        </w:tc>
        <w:tc>
          <w:tcPr>
            <w:tcW w:w="2915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proofErr w:type="spellStart"/>
            <w:r w:rsidRPr="00A24DE4">
              <w:rPr>
                <w:rFonts w:ascii="Times New Roman" w:hAnsi="Times New Roman"/>
                <w:sz w:val="24"/>
                <w:szCs w:val="24"/>
              </w:rPr>
              <w:t>эпид</w:t>
            </w:r>
            <w:proofErr w:type="spellEnd"/>
            <w:r w:rsidRPr="00A24DE4">
              <w:rPr>
                <w:rFonts w:ascii="Times New Roman" w:hAnsi="Times New Roman"/>
                <w:sz w:val="24"/>
                <w:szCs w:val="24"/>
              </w:rPr>
              <w:t>. анамнеза</w:t>
            </w:r>
          </w:p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Высевание дифтерийной палочки</w:t>
            </w:r>
          </w:p>
        </w:tc>
      </w:tr>
      <w:tr w:rsidR="006D4205" w:rsidRPr="00A24DE4" w:rsidTr="00A24DE4">
        <w:trPr>
          <w:trHeight w:val="268"/>
        </w:trPr>
        <w:tc>
          <w:tcPr>
            <w:tcW w:w="2088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Скарлатина</w:t>
            </w:r>
          </w:p>
        </w:tc>
        <w:tc>
          <w:tcPr>
            <w:tcW w:w="2907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Схожая клиническая картина - боль в горле, налеты на миндалинах, симптомы интоксикации</w:t>
            </w:r>
          </w:p>
        </w:tc>
        <w:tc>
          <w:tcPr>
            <w:tcW w:w="2155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Фарингоскопия,  консультация инфекциониста</w:t>
            </w:r>
          </w:p>
        </w:tc>
        <w:tc>
          <w:tcPr>
            <w:tcW w:w="2915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proofErr w:type="spellStart"/>
            <w:r w:rsidRPr="00A24DE4">
              <w:rPr>
                <w:rFonts w:ascii="Times New Roman" w:hAnsi="Times New Roman"/>
                <w:sz w:val="24"/>
                <w:szCs w:val="24"/>
              </w:rPr>
              <w:t>эпид</w:t>
            </w:r>
            <w:proofErr w:type="spellEnd"/>
            <w:r w:rsidRPr="00A24DE4">
              <w:rPr>
                <w:rFonts w:ascii="Times New Roman" w:hAnsi="Times New Roman"/>
                <w:sz w:val="24"/>
                <w:szCs w:val="24"/>
              </w:rPr>
              <w:t>. анамнеза</w:t>
            </w:r>
          </w:p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Наличие мелкоточечной сыпи  в нижней части живота, на ягодицах, в паху и внутренней поверхности конечностей</w:t>
            </w:r>
          </w:p>
        </w:tc>
      </w:tr>
      <w:tr w:rsidR="006D4205" w:rsidRPr="00A24DE4" w:rsidTr="00A24DE4">
        <w:trPr>
          <w:trHeight w:val="268"/>
        </w:trPr>
        <w:tc>
          <w:tcPr>
            <w:tcW w:w="2088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Корь</w:t>
            </w:r>
          </w:p>
        </w:tc>
        <w:tc>
          <w:tcPr>
            <w:tcW w:w="2907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Схожая клиническая картина - боль в горле, налеты на миндалинах, симптомы интоксикации</w:t>
            </w:r>
          </w:p>
        </w:tc>
        <w:tc>
          <w:tcPr>
            <w:tcW w:w="2155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Фарингоскопия,  консультация инфекциониста</w:t>
            </w:r>
          </w:p>
        </w:tc>
        <w:tc>
          <w:tcPr>
            <w:tcW w:w="2915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Наличие пятен Филатова и коревой сыпи</w:t>
            </w:r>
          </w:p>
        </w:tc>
      </w:tr>
      <w:tr w:rsidR="006D4205" w:rsidRPr="00A24DE4" w:rsidTr="00A24DE4">
        <w:trPr>
          <w:trHeight w:val="268"/>
        </w:trPr>
        <w:tc>
          <w:tcPr>
            <w:tcW w:w="2088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Инфекционный мононуклеоз</w:t>
            </w:r>
          </w:p>
        </w:tc>
        <w:tc>
          <w:tcPr>
            <w:tcW w:w="2907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Схожая клиническая картина - боль в горле, налеты на миндалинах, симптомы интоксикации</w:t>
            </w:r>
          </w:p>
        </w:tc>
        <w:tc>
          <w:tcPr>
            <w:tcW w:w="2155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Фарингоскопия,  консультация инфекциониста</w:t>
            </w:r>
          </w:p>
        </w:tc>
        <w:tc>
          <w:tcPr>
            <w:tcW w:w="2915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Наличие увеличенных лимфатических узлов, в ОАК- моноцитоз до 70-90%</w:t>
            </w:r>
          </w:p>
        </w:tc>
      </w:tr>
      <w:tr w:rsidR="006D4205" w:rsidRPr="00A24DE4" w:rsidTr="00A24DE4">
        <w:trPr>
          <w:trHeight w:val="268"/>
        </w:trPr>
        <w:tc>
          <w:tcPr>
            <w:tcW w:w="2088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Лейкоз</w:t>
            </w:r>
          </w:p>
        </w:tc>
        <w:tc>
          <w:tcPr>
            <w:tcW w:w="2907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Схожая клиническая картина - боль в горле, налеты на миндалинах, симптомы интоксикации</w:t>
            </w:r>
          </w:p>
        </w:tc>
        <w:tc>
          <w:tcPr>
            <w:tcW w:w="2155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Фарингоскопия,  консультация гематолога</w:t>
            </w:r>
          </w:p>
        </w:tc>
        <w:tc>
          <w:tcPr>
            <w:tcW w:w="2915" w:type="dxa"/>
            <w:shd w:val="clear" w:color="auto" w:fill="auto"/>
          </w:tcPr>
          <w:p w:rsidR="006D4205" w:rsidRPr="00A24DE4" w:rsidRDefault="006D4205" w:rsidP="006D4205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DE4">
              <w:rPr>
                <w:rFonts w:ascii="Times New Roman" w:hAnsi="Times New Roman" w:cs="Times New Roman"/>
                <w:sz w:val="24"/>
                <w:szCs w:val="24"/>
              </w:rPr>
              <w:t xml:space="preserve">В ОАК- наличие </w:t>
            </w:r>
            <w:proofErr w:type="spellStart"/>
            <w:r w:rsidRPr="00A24DE4">
              <w:rPr>
                <w:rFonts w:ascii="Times New Roman" w:hAnsi="Times New Roman" w:cs="Times New Roman"/>
                <w:sz w:val="24"/>
                <w:szCs w:val="24"/>
              </w:rPr>
              <w:t>бластных</w:t>
            </w:r>
            <w:proofErr w:type="spellEnd"/>
            <w:r w:rsidRPr="00A24DE4">
              <w:rPr>
                <w:rFonts w:ascii="Times New Roman" w:hAnsi="Times New Roman" w:cs="Times New Roman"/>
                <w:sz w:val="24"/>
                <w:szCs w:val="24"/>
              </w:rPr>
              <w:t xml:space="preserve"> клеток</w:t>
            </w:r>
          </w:p>
        </w:tc>
      </w:tr>
      <w:tr w:rsidR="006D4205" w:rsidRPr="00A24DE4" w:rsidTr="00A24DE4">
        <w:trPr>
          <w:trHeight w:val="268"/>
        </w:trPr>
        <w:tc>
          <w:tcPr>
            <w:tcW w:w="2088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Агранулоцитоз</w:t>
            </w:r>
          </w:p>
        </w:tc>
        <w:tc>
          <w:tcPr>
            <w:tcW w:w="2907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Схожая клиническая картина - боль в горле, налеты на миндалинах, симптомы интоксикации</w:t>
            </w:r>
          </w:p>
        </w:tc>
        <w:tc>
          <w:tcPr>
            <w:tcW w:w="2155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Фарингоскопия,  консультация гематолога</w:t>
            </w:r>
          </w:p>
        </w:tc>
        <w:tc>
          <w:tcPr>
            <w:tcW w:w="2915" w:type="dxa"/>
            <w:shd w:val="clear" w:color="auto" w:fill="auto"/>
          </w:tcPr>
          <w:p w:rsidR="006D4205" w:rsidRPr="00A24DE4" w:rsidRDefault="006D4205" w:rsidP="006D4205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DE4">
              <w:rPr>
                <w:rFonts w:ascii="Times New Roman" w:hAnsi="Times New Roman" w:cs="Times New Roman"/>
                <w:sz w:val="24"/>
                <w:szCs w:val="24"/>
              </w:rPr>
              <w:t>В ОАК – уменьшение количества лейкоцитов с исчезновением гранулоцитов</w:t>
            </w:r>
          </w:p>
        </w:tc>
      </w:tr>
    </w:tbl>
    <w:p w:rsidR="00A24DE4" w:rsidRDefault="00A24DE4" w:rsidP="00A24DE4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4205" w:rsidRPr="00A24DE4" w:rsidRDefault="00A24DE4" w:rsidP="00A24DE4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4DE4">
        <w:rPr>
          <w:rFonts w:ascii="Times New Roman" w:hAnsi="Times New Roman"/>
          <w:b/>
          <w:sz w:val="28"/>
          <w:szCs w:val="28"/>
        </w:rPr>
        <w:t>При хроническом тонзиллите</w:t>
      </w:r>
      <w:r w:rsidR="006D4205" w:rsidRPr="00A24DE4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10"/>
        <w:gridCol w:w="2830"/>
        <w:gridCol w:w="2248"/>
        <w:gridCol w:w="2977"/>
      </w:tblGrid>
      <w:tr w:rsidR="006D4205" w:rsidRPr="00A24DE4" w:rsidTr="00A24DE4">
        <w:trPr>
          <w:trHeight w:val="766"/>
        </w:trPr>
        <w:tc>
          <w:tcPr>
            <w:tcW w:w="2010" w:type="dxa"/>
            <w:shd w:val="clear" w:color="auto" w:fill="auto"/>
          </w:tcPr>
          <w:p w:rsidR="006D4205" w:rsidRPr="00A24DE4" w:rsidRDefault="006D4205" w:rsidP="00A24D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4DE4">
              <w:rPr>
                <w:rFonts w:ascii="Times New Roman" w:hAnsi="Times New Roman"/>
                <w:b/>
                <w:sz w:val="24"/>
                <w:szCs w:val="24"/>
              </w:rPr>
              <w:t>Диагноз</w:t>
            </w:r>
          </w:p>
        </w:tc>
        <w:tc>
          <w:tcPr>
            <w:tcW w:w="2830" w:type="dxa"/>
            <w:shd w:val="clear" w:color="auto" w:fill="auto"/>
          </w:tcPr>
          <w:p w:rsidR="006D4205" w:rsidRPr="00A24DE4" w:rsidRDefault="006D4205" w:rsidP="00A24D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4DE4">
              <w:rPr>
                <w:rFonts w:ascii="Times New Roman" w:hAnsi="Times New Roman"/>
                <w:b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248" w:type="dxa"/>
            <w:shd w:val="clear" w:color="auto" w:fill="auto"/>
          </w:tcPr>
          <w:p w:rsidR="006D4205" w:rsidRPr="00A24DE4" w:rsidRDefault="006D4205" w:rsidP="00A24D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4DE4">
              <w:rPr>
                <w:rFonts w:ascii="Times New Roman" w:hAnsi="Times New Roman"/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2977" w:type="dxa"/>
            <w:shd w:val="clear" w:color="auto" w:fill="auto"/>
          </w:tcPr>
          <w:p w:rsidR="006D4205" w:rsidRPr="00A24DE4" w:rsidRDefault="006D4205" w:rsidP="00A24D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4DE4">
              <w:rPr>
                <w:rFonts w:ascii="Times New Roman" w:hAnsi="Times New Roman"/>
                <w:b/>
                <w:sz w:val="24"/>
                <w:szCs w:val="24"/>
              </w:rPr>
              <w:t>Критерии исключения диагноза</w:t>
            </w:r>
          </w:p>
        </w:tc>
      </w:tr>
      <w:tr w:rsidR="006D4205" w:rsidRPr="00A24DE4" w:rsidTr="00A24DE4">
        <w:trPr>
          <w:trHeight w:val="268"/>
        </w:trPr>
        <w:tc>
          <w:tcPr>
            <w:tcW w:w="2010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Гипертрофия небных миндалин</w:t>
            </w:r>
          </w:p>
        </w:tc>
        <w:tc>
          <w:tcPr>
            <w:tcW w:w="2830" w:type="dxa"/>
            <w:shd w:val="clear" w:color="auto" w:fill="auto"/>
          </w:tcPr>
          <w:p w:rsidR="006D4205" w:rsidRPr="00A24DE4" w:rsidRDefault="006D4205" w:rsidP="006D42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4DE4">
              <w:rPr>
                <w:rFonts w:ascii="Times New Roman" w:hAnsi="Times New Roman" w:cs="Times New Roman"/>
                <w:sz w:val="24"/>
                <w:szCs w:val="24"/>
              </w:rPr>
              <w:t>Схожая клиническая картина –увеличение небных миндалин</w:t>
            </w:r>
          </w:p>
        </w:tc>
        <w:tc>
          <w:tcPr>
            <w:tcW w:w="2248" w:type="dxa"/>
            <w:shd w:val="clear" w:color="auto" w:fill="auto"/>
          </w:tcPr>
          <w:p w:rsidR="006D4205" w:rsidRPr="00A24DE4" w:rsidRDefault="006D4205" w:rsidP="006D42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4DE4">
              <w:rPr>
                <w:rFonts w:ascii="Times New Roman" w:hAnsi="Times New Roman" w:cs="Times New Roman"/>
                <w:sz w:val="24"/>
                <w:szCs w:val="24"/>
              </w:rPr>
              <w:t xml:space="preserve">Фарингоскопия  </w:t>
            </w:r>
          </w:p>
        </w:tc>
        <w:tc>
          <w:tcPr>
            <w:tcW w:w="2977" w:type="dxa"/>
            <w:shd w:val="clear" w:color="auto" w:fill="auto"/>
          </w:tcPr>
          <w:p w:rsidR="006D4205" w:rsidRPr="00A24DE4" w:rsidRDefault="006D4205" w:rsidP="006D420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Отсутствие местных признаков хронического тонзиллита</w:t>
            </w:r>
          </w:p>
        </w:tc>
      </w:tr>
      <w:tr w:rsidR="006D4205" w:rsidRPr="00A24DE4" w:rsidTr="00A24DE4">
        <w:trPr>
          <w:trHeight w:val="557"/>
        </w:trPr>
        <w:tc>
          <w:tcPr>
            <w:tcW w:w="2010" w:type="dxa"/>
            <w:shd w:val="clear" w:color="auto" w:fill="auto"/>
          </w:tcPr>
          <w:p w:rsidR="006D4205" w:rsidRPr="00A24DE4" w:rsidRDefault="006D4205" w:rsidP="00A24D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Новообразование небных миндалин</w:t>
            </w:r>
          </w:p>
        </w:tc>
        <w:tc>
          <w:tcPr>
            <w:tcW w:w="2830" w:type="dxa"/>
            <w:shd w:val="clear" w:color="auto" w:fill="auto"/>
          </w:tcPr>
          <w:p w:rsidR="006D4205" w:rsidRPr="00A24DE4" w:rsidRDefault="006D4205" w:rsidP="00A24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4DE4">
              <w:rPr>
                <w:rFonts w:ascii="Times New Roman" w:hAnsi="Times New Roman" w:cs="Times New Roman"/>
                <w:sz w:val="24"/>
                <w:szCs w:val="24"/>
              </w:rPr>
              <w:t>Схожая клиническая картина - увеличение небных миндалин, симптомы интоксикации</w:t>
            </w:r>
          </w:p>
        </w:tc>
        <w:tc>
          <w:tcPr>
            <w:tcW w:w="2248" w:type="dxa"/>
            <w:shd w:val="clear" w:color="auto" w:fill="auto"/>
          </w:tcPr>
          <w:p w:rsidR="00A24DE4" w:rsidRDefault="006D4205" w:rsidP="00A24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4DE4">
              <w:rPr>
                <w:rFonts w:ascii="Times New Roman" w:hAnsi="Times New Roman" w:cs="Times New Roman"/>
                <w:sz w:val="24"/>
                <w:szCs w:val="24"/>
              </w:rPr>
              <w:t>Фарингоскопия, консультация онколога,</w:t>
            </w:r>
          </w:p>
          <w:p w:rsidR="006D4205" w:rsidRPr="00A24DE4" w:rsidRDefault="006D4205" w:rsidP="00A24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4DE4">
              <w:rPr>
                <w:rFonts w:ascii="Times New Roman" w:hAnsi="Times New Roman" w:cs="Times New Roman"/>
                <w:sz w:val="24"/>
                <w:szCs w:val="24"/>
              </w:rPr>
              <w:t>гистологическое исследование</w:t>
            </w:r>
          </w:p>
        </w:tc>
        <w:tc>
          <w:tcPr>
            <w:tcW w:w="2977" w:type="dxa"/>
            <w:shd w:val="clear" w:color="auto" w:fill="auto"/>
          </w:tcPr>
          <w:p w:rsidR="006D4205" w:rsidRPr="00A24DE4" w:rsidRDefault="006D4205" w:rsidP="00A24D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Отсутствие местных признаков хронического тонзиллита, верификация диагноза</w:t>
            </w:r>
          </w:p>
        </w:tc>
      </w:tr>
      <w:tr w:rsidR="006D4205" w:rsidRPr="00A24DE4" w:rsidTr="00A24DE4">
        <w:trPr>
          <w:trHeight w:val="268"/>
        </w:trPr>
        <w:tc>
          <w:tcPr>
            <w:tcW w:w="2010" w:type="dxa"/>
            <w:shd w:val="clear" w:color="auto" w:fill="auto"/>
          </w:tcPr>
          <w:p w:rsidR="006D4205" w:rsidRPr="00A24DE4" w:rsidRDefault="006D4205" w:rsidP="00A24D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4DE4">
              <w:rPr>
                <w:rFonts w:ascii="Times New Roman" w:hAnsi="Times New Roman"/>
                <w:sz w:val="24"/>
                <w:szCs w:val="24"/>
              </w:rPr>
              <w:lastRenderedPageBreak/>
              <w:t>Фарингомикоз</w:t>
            </w:r>
            <w:proofErr w:type="spellEnd"/>
          </w:p>
        </w:tc>
        <w:tc>
          <w:tcPr>
            <w:tcW w:w="2830" w:type="dxa"/>
            <w:shd w:val="clear" w:color="auto" w:fill="auto"/>
          </w:tcPr>
          <w:p w:rsidR="006D4205" w:rsidRPr="00A24DE4" w:rsidRDefault="006D4205" w:rsidP="00A24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4DE4">
              <w:rPr>
                <w:rFonts w:ascii="Times New Roman" w:hAnsi="Times New Roman" w:cs="Times New Roman"/>
                <w:sz w:val="24"/>
                <w:szCs w:val="24"/>
              </w:rPr>
              <w:t>Схожая клиническая картина - налеты на миндалинах</w:t>
            </w:r>
          </w:p>
        </w:tc>
        <w:tc>
          <w:tcPr>
            <w:tcW w:w="2248" w:type="dxa"/>
            <w:shd w:val="clear" w:color="auto" w:fill="auto"/>
          </w:tcPr>
          <w:p w:rsidR="006D4205" w:rsidRPr="00A24DE4" w:rsidRDefault="006D4205" w:rsidP="00A24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4DE4">
              <w:rPr>
                <w:rFonts w:ascii="Times New Roman" w:hAnsi="Times New Roman" w:cs="Times New Roman"/>
                <w:sz w:val="24"/>
                <w:szCs w:val="24"/>
              </w:rPr>
              <w:t>Фарингоскопия,</w:t>
            </w:r>
          </w:p>
          <w:p w:rsidR="006D4205" w:rsidRPr="00A24DE4" w:rsidRDefault="006D4205" w:rsidP="00A24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4DE4">
              <w:rPr>
                <w:rFonts w:ascii="Times New Roman" w:hAnsi="Times New Roman" w:cs="Times New Roman"/>
                <w:sz w:val="24"/>
                <w:szCs w:val="24"/>
              </w:rPr>
              <w:t>микологическое исследование</w:t>
            </w:r>
          </w:p>
        </w:tc>
        <w:tc>
          <w:tcPr>
            <w:tcW w:w="2977" w:type="dxa"/>
            <w:shd w:val="clear" w:color="auto" w:fill="auto"/>
          </w:tcPr>
          <w:p w:rsidR="006D4205" w:rsidRPr="00A24DE4" w:rsidRDefault="006D4205" w:rsidP="00A24D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DE4">
              <w:rPr>
                <w:rFonts w:ascii="Times New Roman" w:hAnsi="Times New Roman"/>
                <w:sz w:val="24"/>
                <w:szCs w:val="24"/>
              </w:rPr>
              <w:t>Высевание грибка</w:t>
            </w:r>
          </w:p>
        </w:tc>
      </w:tr>
    </w:tbl>
    <w:p w:rsidR="006D4205" w:rsidRPr="006D4205" w:rsidRDefault="006D4205" w:rsidP="006D4205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6D4205" w:rsidRPr="006D4205" w:rsidRDefault="006D4205" w:rsidP="001F39F9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D4205">
        <w:rPr>
          <w:rFonts w:ascii="Times New Roman" w:hAnsi="Times New Roman"/>
          <w:b/>
          <w:sz w:val="28"/>
          <w:szCs w:val="28"/>
        </w:rPr>
        <w:t>Тактика лечения**:</w:t>
      </w:r>
    </w:p>
    <w:p w:rsidR="006D4205" w:rsidRPr="001F39F9" w:rsidRDefault="006D4205" w:rsidP="001F39F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F39F9">
        <w:rPr>
          <w:rFonts w:ascii="Times New Roman" w:hAnsi="Times New Roman"/>
          <w:b/>
          <w:sz w:val="28"/>
          <w:szCs w:val="28"/>
        </w:rPr>
        <w:t>Немедикаментозное лечение:</w:t>
      </w:r>
    </w:p>
    <w:p w:rsidR="006D4205" w:rsidRPr="001F39F9" w:rsidRDefault="006D4205" w:rsidP="001F39F9">
      <w:pPr>
        <w:pStyle w:val="a3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39F9">
        <w:rPr>
          <w:rFonts w:ascii="Times New Roman" w:hAnsi="Times New Roman"/>
          <w:sz w:val="28"/>
          <w:szCs w:val="28"/>
        </w:rPr>
        <w:t>постельный режим;</w:t>
      </w:r>
    </w:p>
    <w:p w:rsidR="006D4205" w:rsidRPr="001F39F9" w:rsidRDefault="006D4205" w:rsidP="001F39F9">
      <w:pPr>
        <w:pStyle w:val="a3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39F9">
        <w:rPr>
          <w:rFonts w:ascii="Times New Roman" w:hAnsi="Times New Roman"/>
          <w:sz w:val="28"/>
          <w:szCs w:val="28"/>
        </w:rPr>
        <w:t>щадящая диета(молочно-растительная, витаминизированная);</w:t>
      </w:r>
    </w:p>
    <w:p w:rsidR="00626DE3" w:rsidRDefault="006D4205" w:rsidP="00626DE3">
      <w:pPr>
        <w:pStyle w:val="a3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39F9">
        <w:rPr>
          <w:rFonts w:ascii="Times New Roman" w:hAnsi="Times New Roman"/>
          <w:sz w:val="28"/>
          <w:szCs w:val="28"/>
        </w:rPr>
        <w:t>обильное питье</w:t>
      </w:r>
      <w:r w:rsidR="001F39F9" w:rsidRPr="001F39F9">
        <w:rPr>
          <w:rFonts w:ascii="Times New Roman" w:hAnsi="Times New Roman"/>
          <w:sz w:val="28"/>
          <w:szCs w:val="28"/>
        </w:rPr>
        <w:t>.</w:t>
      </w:r>
    </w:p>
    <w:p w:rsidR="00626DE3" w:rsidRPr="00626DE3" w:rsidRDefault="00626DE3" w:rsidP="00626DE3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D4205" w:rsidRPr="00626DE3" w:rsidRDefault="00626DE3" w:rsidP="00626DE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Медикаментозное лечение при остром тонзиллите</w:t>
      </w:r>
      <w:r w:rsidR="006D4205" w:rsidRPr="00626DE3">
        <w:rPr>
          <w:rFonts w:ascii="Times New Roman" w:hAnsi="Times New Roman"/>
          <w:b/>
          <w:sz w:val="28"/>
          <w:szCs w:val="28"/>
        </w:rPr>
        <w:t>:</w:t>
      </w:r>
    </w:p>
    <w:p w:rsidR="006D4205" w:rsidRPr="001463A9" w:rsidRDefault="00626DE3" w:rsidP="00C66A8D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системная антибиотикотерапия </w:t>
      </w:r>
    </w:p>
    <w:p w:rsidR="006D4205" w:rsidRPr="001463A9" w:rsidRDefault="00C66A8D" w:rsidP="00C66A8D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жаропонижающие и противовоспалительные препараты</w:t>
      </w:r>
    </w:p>
    <w:p w:rsidR="006D4205" w:rsidRPr="001463A9" w:rsidRDefault="00C66A8D" w:rsidP="00C66A8D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6D4205" w:rsidRPr="001463A9">
        <w:rPr>
          <w:rFonts w:ascii="Times New Roman" w:hAnsi="Times New Roman"/>
          <w:sz w:val="28"/>
          <w:szCs w:val="28"/>
        </w:rPr>
        <w:t>естно</w:t>
      </w:r>
      <w:r w:rsidR="009A7F37">
        <w:rPr>
          <w:rFonts w:ascii="Times New Roman" w:hAnsi="Times New Roman"/>
          <w:sz w:val="28"/>
          <w:szCs w:val="28"/>
        </w:rPr>
        <w:t>-</w:t>
      </w:r>
      <w:r w:rsidR="006D4205" w:rsidRPr="001463A9">
        <w:rPr>
          <w:rFonts w:ascii="Times New Roman" w:hAnsi="Times New Roman"/>
          <w:sz w:val="28"/>
          <w:szCs w:val="28"/>
        </w:rPr>
        <w:t>полоскания</w:t>
      </w:r>
      <w:r>
        <w:rPr>
          <w:rFonts w:ascii="Times New Roman" w:hAnsi="Times New Roman"/>
          <w:sz w:val="28"/>
          <w:szCs w:val="28"/>
        </w:rPr>
        <w:t xml:space="preserve"> и обработка</w:t>
      </w:r>
      <w:r w:rsidR="006D4205" w:rsidRPr="001463A9">
        <w:rPr>
          <w:rFonts w:ascii="Times New Roman" w:hAnsi="Times New Roman"/>
          <w:sz w:val="28"/>
          <w:szCs w:val="28"/>
        </w:rPr>
        <w:t xml:space="preserve"> горла антисептиками.</w:t>
      </w:r>
    </w:p>
    <w:p w:rsidR="00626DE3" w:rsidRDefault="00626DE3" w:rsidP="00C66A8D">
      <w:pPr>
        <w:tabs>
          <w:tab w:val="left" w:pos="426"/>
        </w:tabs>
        <w:spacing w:after="0" w:line="240" w:lineRule="auto"/>
        <w:ind w:hanging="720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6D4205" w:rsidRPr="00626DE3" w:rsidRDefault="006D4205" w:rsidP="00626DE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6DE3">
        <w:rPr>
          <w:rFonts w:ascii="Times New Roman" w:hAnsi="Times New Roman"/>
          <w:b/>
          <w:sz w:val="28"/>
          <w:szCs w:val="28"/>
        </w:rPr>
        <w:t xml:space="preserve">Медикаментозное лечение </w:t>
      </w:r>
      <w:r w:rsidR="00626DE3" w:rsidRPr="00626DE3">
        <w:rPr>
          <w:rFonts w:ascii="Times New Roman" w:hAnsi="Times New Roman"/>
          <w:b/>
          <w:sz w:val="28"/>
          <w:szCs w:val="28"/>
        </w:rPr>
        <w:t>при хроническом тонзиллите</w:t>
      </w:r>
      <w:r w:rsidRPr="00626DE3">
        <w:rPr>
          <w:rFonts w:ascii="Times New Roman" w:hAnsi="Times New Roman"/>
          <w:b/>
          <w:sz w:val="28"/>
          <w:szCs w:val="28"/>
        </w:rPr>
        <w:t>:</w:t>
      </w:r>
    </w:p>
    <w:p w:rsidR="006D4205" w:rsidRPr="00626DE3" w:rsidRDefault="006D4205" w:rsidP="00626DE3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26DE3">
        <w:rPr>
          <w:rFonts w:ascii="Times New Roman" w:hAnsi="Times New Roman"/>
          <w:sz w:val="28"/>
          <w:szCs w:val="28"/>
        </w:rPr>
        <w:t xml:space="preserve">промывание лакун миндалин по </w:t>
      </w:r>
      <w:proofErr w:type="spellStart"/>
      <w:r w:rsidRPr="00626DE3">
        <w:rPr>
          <w:rFonts w:ascii="Times New Roman" w:hAnsi="Times New Roman"/>
          <w:sz w:val="28"/>
          <w:szCs w:val="28"/>
        </w:rPr>
        <w:t>Н.В.Белоголовову</w:t>
      </w:r>
      <w:proofErr w:type="spellEnd"/>
      <w:r w:rsidRPr="00626DE3">
        <w:rPr>
          <w:rFonts w:ascii="Times New Roman" w:hAnsi="Times New Roman"/>
          <w:sz w:val="28"/>
          <w:szCs w:val="28"/>
        </w:rPr>
        <w:t xml:space="preserve"> антисептическими растворами или с помощью</w:t>
      </w:r>
      <w:r w:rsidR="00D64AB4">
        <w:rPr>
          <w:rFonts w:ascii="Times New Roman" w:hAnsi="Times New Roman"/>
          <w:sz w:val="28"/>
          <w:szCs w:val="28"/>
        </w:rPr>
        <w:t>специальных</w:t>
      </w:r>
      <w:r w:rsidR="00626DE3" w:rsidRPr="00626DE3">
        <w:rPr>
          <w:rFonts w:ascii="Times New Roman" w:hAnsi="Times New Roman"/>
          <w:sz w:val="28"/>
          <w:szCs w:val="28"/>
        </w:rPr>
        <w:t xml:space="preserve">  приборов</w:t>
      </w:r>
    </w:p>
    <w:p w:rsidR="00F46204" w:rsidRPr="00C66A8D" w:rsidRDefault="006D4205" w:rsidP="00C66A8D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  <w:r w:rsidRPr="00C66A8D">
        <w:rPr>
          <w:rFonts w:ascii="Times New Roman" w:hAnsi="Times New Roman"/>
          <w:sz w:val="28"/>
          <w:szCs w:val="28"/>
        </w:rPr>
        <w:t xml:space="preserve">смазывание поверхности миндалин раствором </w:t>
      </w:r>
      <w:r w:rsidR="00C66A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йода с </w:t>
      </w:r>
      <w:proofErr w:type="spellStart"/>
      <w:r w:rsidR="00C66A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глицеролом</w:t>
      </w:r>
      <w:proofErr w:type="spellEnd"/>
      <w:r w:rsidR="00C66A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для </w:t>
      </w:r>
      <w:r w:rsidR="00C66A8D" w:rsidRPr="00C66A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обработки миндалин</w:t>
      </w:r>
    </w:p>
    <w:p w:rsidR="006D4205" w:rsidRPr="00F46204" w:rsidRDefault="006D4205" w:rsidP="00F4620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46204">
        <w:rPr>
          <w:rFonts w:ascii="Times New Roman" w:hAnsi="Times New Roman"/>
          <w:b/>
          <w:sz w:val="28"/>
          <w:szCs w:val="28"/>
        </w:rPr>
        <w:t>Перечень основных лекарственных средств:</w:t>
      </w:r>
    </w:p>
    <w:p w:rsidR="00691169" w:rsidRDefault="00691169" w:rsidP="00626DE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6DE3" w:rsidRDefault="00626DE3" w:rsidP="00626DE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Острый тонзиллит:</w:t>
      </w:r>
    </w:p>
    <w:p w:rsidR="00691169" w:rsidRPr="00626DE3" w:rsidRDefault="00691169" w:rsidP="00626DE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7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694"/>
        <w:gridCol w:w="2055"/>
        <w:gridCol w:w="17"/>
        <w:gridCol w:w="2180"/>
        <w:gridCol w:w="2547"/>
      </w:tblGrid>
      <w:tr w:rsidR="006D4205" w:rsidRPr="00E638F2" w:rsidTr="008E52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205" w:rsidRPr="00E638F2" w:rsidRDefault="006D4205" w:rsidP="00626DE3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205" w:rsidRPr="00E638F2" w:rsidRDefault="006D4205" w:rsidP="00626DE3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Препарат</w:t>
            </w:r>
          </w:p>
        </w:tc>
        <w:tc>
          <w:tcPr>
            <w:tcW w:w="2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205" w:rsidRPr="00E638F2" w:rsidRDefault="006D4205" w:rsidP="00626DE3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Дозирование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205" w:rsidRPr="00E638F2" w:rsidRDefault="006D4205" w:rsidP="00626DE3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Длительность применения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05" w:rsidRPr="00E638F2" w:rsidRDefault="006D4205" w:rsidP="00626DE3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Уровень доказательности</w:t>
            </w:r>
          </w:p>
        </w:tc>
      </w:tr>
      <w:tr w:rsidR="006D4205" w:rsidRPr="00E638F2" w:rsidTr="008E52F1">
        <w:trPr>
          <w:trHeight w:val="428"/>
        </w:trPr>
        <w:tc>
          <w:tcPr>
            <w:tcW w:w="100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A8D" w:rsidRPr="00C66A8D" w:rsidRDefault="00475911" w:rsidP="00C66A8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Нестероидные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противовоспалительные средства</w:t>
            </w:r>
          </w:p>
          <w:p w:rsidR="006D4205" w:rsidRPr="00E638F2" w:rsidRDefault="006D4205" w:rsidP="00C66A8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205" w:rsidRPr="00E638F2" w:rsidTr="008E52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205" w:rsidRPr="00E638F2" w:rsidRDefault="006D4205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6D4205" w:rsidRPr="00E638F2" w:rsidRDefault="006D4205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205" w:rsidRPr="00E638F2" w:rsidRDefault="006D4205" w:rsidP="00626DE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8F2">
              <w:rPr>
                <w:rFonts w:ascii="Times New Roman" w:hAnsi="Times New Roman"/>
                <w:sz w:val="28"/>
                <w:szCs w:val="28"/>
              </w:rPr>
              <w:t>Парацетамол</w:t>
            </w:r>
          </w:p>
          <w:p w:rsidR="006B752F" w:rsidRPr="00E638F2" w:rsidRDefault="006B752F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sz w:val="28"/>
                <w:szCs w:val="28"/>
              </w:rPr>
              <w:t>или</w:t>
            </w:r>
          </w:p>
        </w:tc>
        <w:tc>
          <w:tcPr>
            <w:tcW w:w="2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205" w:rsidRPr="00E638F2" w:rsidRDefault="006D4205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0,5</w:t>
            </w:r>
            <w:r w:rsidR="00C66A8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г</w:t>
            </w: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х </w:t>
            </w:r>
            <w:r w:rsidR="00C66A8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1-</w:t>
            </w: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 раза в сутки</w:t>
            </w:r>
            <w:r w:rsidR="009A7F3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, внутрь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205" w:rsidRPr="00E638F2" w:rsidRDefault="00C66A8D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При повышении температуры выше 38,5*С</w:t>
            </w:r>
          </w:p>
        </w:tc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4205" w:rsidRDefault="006B752F" w:rsidP="00B72FB9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А</w:t>
            </w:r>
          </w:p>
          <w:p w:rsidR="009A7F37" w:rsidRDefault="009A7F37" w:rsidP="00B72FB9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9A7F37" w:rsidRDefault="009A7F37" w:rsidP="00B72FB9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9A7F37" w:rsidRDefault="009A7F37" w:rsidP="00B72FB9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9A7F37" w:rsidRDefault="009A7F37" w:rsidP="00B72FB9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А</w:t>
            </w:r>
          </w:p>
          <w:p w:rsidR="009A7F37" w:rsidRDefault="009A7F37" w:rsidP="00B72FB9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9A7F37" w:rsidRDefault="009A7F37" w:rsidP="00B72FB9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9A7F37" w:rsidRDefault="009A7F37" w:rsidP="00B72FB9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9A7F37" w:rsidRDefault="009A7F37" w:rsidP="00B72FB9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А</w:t>
            </w:r>
          </w:p>
          <w:p w:rsidR="00520D0D" w:rsidRPr="00E638F2" w:rsidRDefault="00520D0D" w:rsidP="006F07E8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</w:pPr>
          </w:p>
        </w:tc>
      </w:tr>
      <w:tr w:rsidR="00C66A8D" w:rsidRPr="00E638F2" w:rsidTr="008E52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A8D" w:rsidRPr="00E638F2" w:rsidRDefault="00C66A8D" w:rsidP="00C66A8D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A8D" w:rsidRPr="00E638F2" w:rsidRDefault="00C66A8D" w:rsidP="00C66A8D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8F2">
              <w:rPr>
                <w:rFonts w:ascii="Times New Roman" w:hAnsi="Times New Roman"/>
                <w:sz w:val="28"/>
                <w:szCs w:val="28"/>
              </w:rPr>
              <w:t>Ибупрофен</w:t>
            </w:r>
          </w:p>
          <w:p w:rsidR="00C66A8D" w:rsidRPr="00E638F2" w:rsidRDefault="00C66A8D" w:rsidP="00C66A8D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8F2">
              <w:rPr>
                <w:rFonts w:ascii="Times New Roman" w:hAnsi="Times New Roman"/>
                <w:sz w:val="28"/>
                <w:szCs w:val="28"/>
              </w:rPr>
              <w:t>или</w:t>
            </w:r>
          </w:p>
        </w:tc>
        <w:tc>
          <w:tcPr>
            <w:tcW w:w="2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A8D" w:rsidRPr="00E638F2" w:rsidRDefault="00C66A8D" w:rsidP="00C66A8D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400 мг х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1-</w:t>
            </w: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 раза в сутки</w:t>
            </w:r>
            <w:r w:rsidR="009A7F3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, внутрь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A8D" w:rsidRDefault="00C66A8D" w:rsidP="00C66A8D">
            <w:r w:rsidRPr="00D2036E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При повышении температуры выше 38,5*С</w:t>
            </w:r>
          </w:p>
        </w:tc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6A8D" w:rsidRPr="00E638F2" w:rsidRDefault="00C66A8D" w:rsidP="00B72FB9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66A8D" w:rsidRPr="00E638F2" w:rsidTr="008E52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A8D" w:rsidRPr="00E638F2" w:rsidRDefault="00C66A8D" w:rsidP="00C66A8D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A8D" w:rsidRPr="00E638F2" w:rsidRDefault="00C66A8D" w:rsidP="00C66A8D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8F2">
              <w:rPr>
                <w:rFonts w:ascii="Times New Roman" w:hAnsi="Times New Roman"/>
                <w:sz w:val="28"/>
                <w:szCs w:val="28"/>
              </w:rPr>
              <w:t>Ацетилсалициловая кислота</w:t>
            </w:r>
          </w:p>
          <w:p w:rsidR="00C66A8D" w:rsidRPr="00E638F2" w:rsidRDefault="00C66A8D" w:rsidP="00C66A8D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638F2">
              <w:rPr>
                <w:rFonts w:ascii="Times New Roman" w:hAnsi="Times New Roman"/>
                <w:sz w:val="28"/>
                <w:szCs w:val="28"/>
                <w:lang w:val="kk-KZ"/>
              </w:rPr>
              <w:t>или</w:t>
            </w:r>
          </w:p>
        </w:tc>
        <w:tc>
          <w:tcPr>
            <w:tcW w:w="2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A8D" w:rsidRPr="00E638F2" w:rsidRDefault="00C66A8D" w:rsidP="00C66A8D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0,5 х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1-</w:t>
            </w: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 раза в сутки</w:t>
            </w:r>
            <w:r w:rsidR="009A7F3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, внутрь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A8D" w:rsidRDefault="00C66A8D" w:rsidP="00C66A8D">
            <w:r w:rsidRPr="00D2036E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При повышении температуры выше 38,5*С</w:t>
            </w:r>
          </w:p>
        </w:tc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6A8D" w:rsidRPr="00E638F2" w:rsidRDefault="00C66A8D" w:rsidP="00B72FB9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6D4205" w:rsidRPr="00E638F2" w:rsidTr="008E52F1">
        <w:tc>
          <w:tcPr>
            <w:tcW w:w="100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205" w:rsidRPr="00E638F2" w:rsidRDefault="00520D0D" w:rsidP="00626DE3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Антибактериальные препараты</w:t>
            </w:r>
          </w:p>
        </w:tc>
      </w:tr>
      <w:tr w:rsidR="006D4205" w:rsidRPr="00E638F2" w:rsidTr="008E52F1">
        <w:trPr>
          <w:trHeight w:val="11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05" w:rsidRPr="00E638F2" w:rsidRDefault="006D4205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05" w:rsidRPr="00E638F2" w:rsidRDefault="006D4205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E638F2">
              <w:rPr>
                <w:rFonts w:ascii="Times New Roman" w:hAnsi="Times New Roman"/>
                <w:sz w:val="28"/>
                <w:szCs w:val="28"/>
              </w:rPr>
              <w:t>Бензилпенициллин</w:t>
            </w:r>
            <w:proofErr w:type="spellEnd"/>
          </w:p>
          <w:p w:rsidR="006D4205" w:rsidRPr="00E638F2" w:rsidRDefault="006D4205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6D4205" w:rsidRPr="00E638F2" w:rsidRDefault="006D4205" w:rsidP="00626DE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или</w:t>
            </w:r>
          </w:p>
        </w:tc>
        <w:tc>
          <w:tcPr>
            <w:tcW w:w="2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05" w:rsidRPr="00E638F2" w:rsidRDefault="006D4205" w:rsidP="00626D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 w:cs="Times New Roman"/>
                <w:sz w:val="28"/>
                <w:szCs w:val="28"/>
              </w:rPr>
              <w:t xml:space="preserve">1 000 </w:t>
            </w:r>
            <w:proofErr w:type="spellStart"/>
            <w:r w:rsidRPr="00E638F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proofErr w:type="spellEnd"/>
            <w:r w:rsidRPr="00E638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38F2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E638F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х</w:t>
            </w:r>
            <w:proofErr w:type="spellEnd"/>
            <w:r w:rsidRPr="00E638F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6 раз в сутки</w:t>
            </w:r>
          </w:p>
          <w:p w:rsidR="006D4205" w:rsidRPr="00E638F2" w:rsidRDefault="005B39C1" w:rsidP="00626D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63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в/м,в/в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05" w:rsidRPr="00E638F2" w:rsidRDefault="006D4205" w:rsidP="00626DE3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7 – 10 суток</w:t>
            </w:r>
          </w:p>
          <w:p w:rsidR="006D4205" w:rsidRPr="00E638F2" w:rsidRDefault="006D4205" w:rsidP="00626DE3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05" w:rsidRPr="00E638F2" w:rsidRDefault="00520D0D" w:rsidP="00626DE3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  <w:t>А</w:t>
            </w:r>
          </w:p>
        </w:tc>
      </w:tr>
      <w:tr w:rsidR="006D4205" w:rsidRPr="00E638F2" w:rsidTr="00626DE3">
        <w:trPr>
          <w:trHeight w:val="13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05" w:rsidRPr="00E638F2" w:rsidRDefault="006D4205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05" w:rsidRPr="00E638F2" w:rsidRDefault="006D4205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Ампициллин</w:t>
            </w:r>
          </w:p>
          <w:p w:rsidR="006D4205" w:rsidRPr="00E638F2" w:rsidRDefault="006D4205" w:rsidP="00626DE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8F2">
              <w:rPr>
                <w:rFonts w:ascii="Times New Roman" w:hAnsi="Times New Roman"/>
                <w:sz w:val="28"/>
                <w:szCs w:val="28"/>
              </w:rPr>
              <w:t>или</w:t>
            </w:r>
          </w:p>
          <w:p w:rsidR="006D4205" w:rsidRPr="00E638F2" w:rsidRDefault="006D4205" w:rsidP="00626DE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05" w:rsidRPr="00626DE3" w:rsidRDefault="006D4205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500мг</w:t>
            </w:r>
            <w:r w:rsidR="001F50B9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-</w:t>
            </w:r>
            <w:r w:rsidR="002131DB"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1000</w:t>
            </w: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х 4 раза в сутки</w:t>
            </w:r>
            <w:r w:rsidR="005B39C1" w:rsidRPr="00E638F2"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  <w:t>внутрь</w:t>
            </w:r>
            <w:proofErr w:type="gramStart"/>
            <w:r w:rsidR="009A7F37"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  <w:t>,в</w:t>
            </w:r>
            <w:proofErr w:type="gramEnd"/>
            <w:r w:rsidR="009A7F37"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  <w:t>/м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05" w:rsidRPr="00E638F2" w:rsidRDefault="00520D0D" w:rsidP="00626DE3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</w:t>
            </w:r>
            <w:r w:rsidR="00C66A8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-7</w:t>
            </w:r>
            <w:r w:rsidR="006D4205"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суток</w:t>
            </w:r>
          </w:p>
          <w:p w:rsidR="006D4205" w:rsidRPr="00E638F2" w:rsidRDefault="006D4205" w:rsidP="00626DE3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05" w:rsidRPr="00E638F2" w:rsidRDefault="00520D0D" w:rsidP="00626DE3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  <w:t>А</w:t>
            </w:r>
          </w:p>
        </w:tc>
      </w:tr>
      <w:tr w:rsidR="006D4205" w:rsidRPr="00E638F2" w:rsidTr="008E52F1">
        <w:trPr>
          <w:trHeight w:val="11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205" w:rsidRPr="00E638F2" w:rsidRDefault="006D4205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205" w:rsidRPr="00E638F2" w:rsidRDefault="006D4205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sz w:val="28"/>
                <w:szCs w:val="28"/>
              </w:rPr>
              <w:t xml:space="preserve">Амоксициллин + клавулановая кислота </w:t>
            </w:r>
          </w:p>
          <w:p w:rsidR="006A7630" w:rsidRDefault="006A7630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6D4205" w:rsidRPr="00E638F2" w:rsidRDefault="006A7630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и</w:t>
            </w:r>
            <w:r w:rsidR="006D4205"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ли</w:t>
            </w:r>
          </w:p>
        </w:tc>
        <w:tc>
          <w:tcPr>
            <w:tcW w:w="2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A8D" w:rsidRPr="001F50B9" w:rsidRDefault="00C66A8D" w:rsidP="00C66A8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50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25-60 </w:t>
            </w:r>
            <w:r w:rsidRPr="00C66A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мг</w:t>
            </w:r>
            <w:r w:rsidRPr="001F50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r w:rsidRPr="00C66A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кг по </w:t>
            </w:r>
            <w:r w:rsidR="001F50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амоксициллину х 3 раза в сутки внутрь</w:t>
            </w:r>
            <w:r w:rsidR="009A7F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,в/м</w:t>
            </w:r>
          </w:p>
          <w:p w:rsidR="006D4205" w:rsidRPr="001F50B9" w:rsidRDefault="006D4205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205" w:rsidRPr="00E638F2" w:rsidRDefault="00C66A8D" w:rsidP="00626DE3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5-7</w:t>
            </w:r>
            <w:r w:rsidR="006D4205"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суток</w:t>
            </w:r>
          </w:p>
          <w:p w:rsidR="006D4205" w:rsidRPr="00E638F2" w:rsidRDefault="006D4205" w:rsidP="00626DE3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6D4205" w:rsidRPr="00E638F2" w:rsidRDefault="006D4205" w:rsidP="00626DE3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6D4205" w:rsidRPr="00E638F2" w:rsidRDefault="006D4205" w:rsidP="00626DE3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6D4205" w:rsidRPr="00E638F2" w:rsidRDefault="006D4205" w:rsidP="00626DE3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05" w:rsidRPr="00E638F2" w:rsidRDefault="006D4205" w:rsidP="00626DE3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6D4205" w:rsidRPr="00E638F2" w:rsidRDefault="00520D0D" w:rsidP="00626DE3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  <w:t>А</w:t>
            </w:r>
          </w:p>
          <w:p w:rsidR="006D4205" w:rsidRPr="00E638F2" w:rsidRDefault="006D4205" w:rsidP="00626DE3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6D4205" w:rsidRPr="00E638F2" w:rsidRDefault="006D4205" w:rsidP="00626DE3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411DA" w:rsidRPr="00E638F2" w:rsidTr="008E52F1">
        <w:trPr>
          <w:trHeight w:val="11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1DA" w:rsidRPr="00E638F2" w:rsidRDefault="001F50B9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1DA" w:rsidRPr="00E638F2" w:rsidRDefault="00A411DA" w:rsidP="00626DE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8F2">
              <w:rPr>
                <w:rFonts w:ascii="Times New Roman" w:hAnsi="Times New Roman"/>
                <w:sz w:val="28"/>
                <w:szCs w:val="28"/>
              </w:rPr>
              <w:t>Азитромицин</w:t>
            </w:r>
          </w:p>
          <w:p w:rsidR="00A411DA" w:rsidRPr="00E638F2" w:rsidRDefault="00A411DA" w:rsidP="00626DE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411DA" w:rsidRPr="00E638F2" w:rsidRDefault="00A411DA" w:rsidP="00626DE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8F2">
              <w:rPr>
                <w:rFonts w:ascii="Times New Roman" w:hAnsi="Times New Roman"/>
                <w:sz w:val="28"/>
                <w:szCs w:val="28"/>
              </w:rPr>
              <w:t>или</w:t>
            </w:r>
          </w:p>
        </w:tc>
        <w:tc>
          <w:tcPr>
            <w:tcW w:w="2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1DA" w:rsidRPr="00E638F2" w:rsidRDefault="00A411DA" w:rsidP="00626D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638F2">
              <w:rPr>
                <w:rFonts w:ascii="Times New Roman" w:hAnsi="Times New Roman" w:cs="Times New Roman"/>
                <w:sz w:val="28"/>
                <w:szCs w:val="28"/>
              </w:rPr>
              <w:t xml:space="preserve">по 0,5 г </w:t>
            </w:r>
            <w:r w:rsidRPr="00E63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 раз в сутки, </w:t>
            </w:r>
            <w:r w:rsidRPr="00E638F2">
              <w:rPr>
                <w:rFonts w:ascii="Times New Roman" w:hAnsi="Times New Roman" w:cs="Times New Roman"/>
                <w:sz w:val="28"/>
                <w:szCs w:val="28"/>
              </w:rPr>
              <w:t>(курсовая доза 1,5 г)</w:t>
            </w:r>
            <w:r w:rsidRPr="00E63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внутрь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1DA" w:rsidRPr="00E638F2" w:rsidRDefault="00A411DA" w:rsidP="00626DE3">
            <w:pPr>
              <w:pStyle w:val="a7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sz w:val="28"/>
                <w:szCs w:val="28"/>
              </w:rPr>
              <w:t>в течение 3-х дней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1DA" w:rsidRPr="00E638F2" w:rsidRDefault="00A411DA" w:rsidP="00626DE3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  <w:t>А</w:t>
            </w:r>
          </w:p>
        </w:tc>
      </w:tr>
      <w:tr w:rsidR="00A411DA" w:rsidRPr="00E638F2" w:rsidTr="008E52F1">
        <w:trPr>
          <w:trHeight w:val="11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1DA" w:rsidRPr="00E638F2" w:rsidRDefault="001F50B9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1DA" w:rsidRPr="00E638F2" w:rsidRDefault="00A411DA" w:rsidP="00626DE3">
            <w:pPr>
              <w:spacing w:after="0"/>
              <w:ind w:right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E638F2">
              <w:rPr>
                <w:rFonts w:ascii="Times New Roman" w:hAnsi="Times New Roman" w:cs="Times New Roman"/>
                <w:sz w:val="28"/>
                <w:szCs w:val="28"/>
              </w:rPr>
              <w:t>Джозамицин</w:t>
            </w:r>
          </w:p>
          <w:p w:rsidR="00A411DA" w:rsidRPr="00E638F2" w:rsidRDefault="00A411DA" w:rsidP="00626DE3">
            <w:pPr>
              <w:spacing w:after="0"/>
              <w:ind w:right="30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1DA" w:rsidRPr="00E638F2" w:rsidRDefault="00A411DA" w:rsidP="00626DE3">
            <w:pPr>
              <w:spacing w:after="0"/>
              <w:ind w:right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E638F2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2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1DA" w:rsidRPr="00E638F2" w:rsidRDefault="00A411DA" w:rsidP="00626DE3">
            <w:pPr>
              <w:spacing w:after="0"/>
              <w:ind w:right="30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63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По 1000мг *1-3раза в сутки, внутрь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1DA" w:rsidRPr="00E638F2" w:rsidRDefault="00A411DA" w:rsidP="00626DE3">
            <w:pPr>
              <w:spacing w:after="0"/>
              <w:ind w:right="30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</w:t>
            </w:r>
            <w:r w:rsidRPr="00E638F2">
              <w:rPr>
                <w:rFonts w:ascii="Times New Roman" w:hAnsi="Times New Roman" w:cs="Times New Roman"/>
                <w:sz w:val="28"/>
                <w:szCs w:val="28"/>
              </w:rPr>
              <w:t>7 дней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1DA" w:rsidRPr="00E638F2" w:rsidRDefault="00A411DA" w:rsidP="00626DE3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  <w:t>А</w:t>
            </w:r>
          </w:p>
        </w:tc>
      </w:tr>
      <w:tr w:rsidR="00A411DA" w:rsidRPr="00E638F2" w:rsidTr="008E52F1">
        <w:trPr>
          <w:trHeight w:val="11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1DA" w:rsidRPr="00E638F2" w:rsidRDefault="001F50B9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1DA" w:rsidRPr="00E638F2" w:rsidRDefault="00A411DA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Цефуроксим</w:t>
            </w:r>
          </w:p>
          <w:p w:rsidR="00A411DA" w:rsidRPr="00E638F2" w:rsidRDefault="00A411DA" w:rsidP="00626DE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411DA" w:rsidRPr="00E638F2" w:rsidRDefault="00A411DA" w:rsidP="00626DE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8F2">
              <w:rPr>
                <w:rFonts w:ascii="Times New Roman" w:hAnsi="Times New Roman"/>
                <w:sz w:val="28"/>
                <w:szCs w:val="28"/>
              </w:rPr>
              <w:t>или</w:t>
            </w:r>
          </w:p>
        </w:tc>
        <w:tc>
          <w:tcPr>
            <w:tcW w:w="2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1DA" w:rsidRPr="00626DE3" w:rsidRDefault="001F50B9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750мг-1500мг внутрь, </w:t>
            </w:r>
            <w:r w:rsidR="00A411DA" w:rsidRPr="00E638F2"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  <w:t xml:space="preserve">в/м, </w:t>
            </w:r>
            <w:r w:rsidR="00A411DA"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в/в, 2 – 3 раза в сутки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1DA" w:rsidRPr="00E638F2" w:rsidRDefault="001F50B9" w:rsidP="00626DE3">
            <w:pPr>
              <w:pStyle w:val="a7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5-7</w:t>
            </w:r>
            <w:r w:rsidR="00A411DA"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суток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1DA" w:rsidRPr="00E638F2" w:rsidRDefault="00A411DA" w:rsidP="00626DE3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  <w:t>А</w:t>
            </w:r>
          </w:p>
        </w:tc>
      </w:tr>
      <w:tr w:rsidR="00A411DA" w:rsidRPr="00E638F2" w:rsidTr="00626DE3">
        <w:trPr>
          <w:trHeight w:val="5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1DA" w:rsidRPr="00E638F2" w:rsidRDefault="001F50B9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1DA" w:rsidRPr="00E638F2" w:rsidRDefault="00A411DA" w:rsidP="00626DE3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Цефазолин</w:t>
            </w:r>
          </w:p>
          <w:p w:rsidR="00A411DA" w:rsidRPr="00E638F2" w:rsidRDefault="00A411DA" w:rsidP="00626DE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1DA" w:rsidRPr="00E638F2" w:rsidRDefault="00A411DA" w:rsidP="00626D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38F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US"/>
              </w:rPr>
              <w:t>По 1г*</w:t>
            </w:r>
            <w:r w:rsidRPr="00E638F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3раза в/м, в/в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1DA" w:rsidRPr="00E638F2" w:rsidRDefault="001F50B9" w:rsidP="00626DE3">
            <w:pPr>
              <w:pStyle w:val="a7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5-7</w:t>
            </w:r>
            <w:r w:rsidR="00A411DA" w:rsidRPr="00E638F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суток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1DA" w:rsidRPr="00E638F2" w:rsidRDefault="00A411DA" w:rsidP="00626DE3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</w:pPr>
            <w:r w:rsidRPr="00E638F2"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  <w:t>А</w:t>
            </w:r>
          </w:p>
        </w:tc>
      </w:tr>
      <w:tr w:rsidR="00A411DA" w:rsidRPr="00E638F2" w:rsidTr="008E52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A" w:rsidRPr="009A7F37" w:rsidRDefault="001F50B9" w:rsidP="00626D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A7F37">
              <w:rPr>
                <w:rFonts w:ascii="Times New Roman" w:hAnsi="Times New Roman" w:cs="Times New Roman"/>
                <w:b/>
                <w:sz w:val="28"/>
                <w:szCs w:val="28"/>
              </w:rPr>
              <w:t>Антисептики и дезинфицирующие средства</w:t>
            </w:r>
          </w:p>
        </w:tc>
      </w:tr>
      <w:tr w:rsidR="001F50B9" w:rsidRPr="00E638F2" w:rsidTr="004812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B9" w:rsidRPr="00E638F2" w:rsidRDefault="001F50B9" w:rsidP="001F50B9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38F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B9" w:rsidRDefault="001F50B9" w:rsidP="001F50B9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38F2">
              <w:rPr>
                <w:rFonts w:ascii="Times New Roman" w:hAnsi="Times New Roman" w:cs="Times New Roman"/>
                <w:sz w:val="28"/>
                <w:szCs w:val="28"/>
              </w:rPr>
              <w:t>Нитрофурал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раствор 0,02%,0,67%,</w:t>
            </w:r>
          </w:p>
          <w:p w:rsidR="001F50B9" w:rsidRPr="00E638F2" w:rsidRDefault="001F50B9" w:rsidP="001F50B9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38F2">
              <w:rPr>
                <w:rFonts w:ascii="Times New Roman" w:hAnsi="Times New Roman" w:cs="Times New Roman"/>
                <w:sz w:val="28"/>
                <w:szCs w:val="28"/>
              </w:rPr>
              <w:t>20мг</w:t>
            </w:r>
          </w:p>
          <w:p w:rsidR="001F50B9" w:rsidRPr="00E638F2" w:rsidRDefault="001F50B9" w:rsidP="001F50B9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38F2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1F50B9" w:rsidRPr="00E638F2" w:rsidRDefault="001F50B9" w:rsidP="001F50B9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100-200</w:t>
            </w: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мл для </w:t>
            </w:r>
            <w:proofErr w:type="spellStart"/>
            <w:r w:rsidRPr="00E638F2">
              <w:rPr>
                <w:rFonts w:ascii="Times New Roman" w:eastAsia="Calibri" w:hAnsi="Times New Roman" w:cs="Times New Roman"/>
                <w:sz w:val="28"/>
                <w:szCs w:val="28"/>
              </w:rPr>
              <w:t>для</w:t>
            </w:r>
            <w:proofErr w:type="spellEnd"/>
            <w:r w:rsidRPr="00E638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полоскания слизистой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F50B9" w:rsidRDefault="001F50B9" w:rsidP="001F50B9">
            <w:r w:rsidRPr="00AD0F96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5-7 суток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0B9" w:rsidRDefault="001F50B9" w:rsidP="001F50B9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F50B9" w:rsidRDefault="001F50B9" w:rsidP="001F50B9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С</w:t>
            </w:r>
          </w:p>
          <w:p w:rsidR="001F50B9" w:rsidRDefault="001F50B9" w:rsidP="001F50B9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F50B9" w:rsidRDefault="001F50B9" w:rsidP="001F50B9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F50B9" w:rsidRDefault="001F50B9" w:rsidP="001F50B9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F50B9" w:rsidRPr="00E638F2" w:rsidRDefault="001F50B9" w:rsidP="001F50B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38F2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</w:p>
          <w:p w:rsidR="001F50B9" w:rsidRPr="00E638F2" w:rsidRDefault="001F50B9" w:rsidP="001F50B9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50B9" w:rsidRPr="00E638F2" w:rsidTr="008E52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B9" w:rsidRPr="00E638F2" w:rsidRDefault="001F50B9" w:rsidP="001F50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38F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B9" w:rsidRPr="00E638F2" w:rsidRDefault="001F50B9" w:rsidP="001F50B9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638F2">
              <w:rPr>
                <w:rFonts w:ascii="Times New Roman" w:eastAsia="Calibri" w:hAnsi="Times New Roman" w:cs="Times New Roman"/>
                <w:sz w:val="28"/>
                <w:szCs w:val="28"/>
              </w:rPr>
              <w:t>Хлоргекседин</w:t>
            </w:r>
            <w:proofErr w:type="spellEnd"/>
            <w:r w:rsidRPr="00E638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0,05% раствор</w:t>
            </w:r>
          </w:p>
          <w:p w:rsidR="001F50B9" w:rsidRPr="00E638F2" w:rsidRDefault="001F50B9" w:rsidP="001F50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38F2">
              <w:rPr>
                <w:rFonts w:ascii="Times New Roman" w:eastAsia="Calibri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1F50B9" w:rsidRPr="00E638F2" w:rsidRDefault="001F50B9" w:rsidP="001F50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100-200</w:t>
            </w: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мл для </w:t>
            </w:r>
            <w:proofErr w:type="spellStart"/>
            <w:r w:rsidRPr="00E638F2">
              <w:rPr>
                <w:rFonts w:ascii="Times New Roman" w:eastAsia="Calibri" w:hAnsi="Times New Roman" w:cs="Times New Roman"/>
                <w:sz w:val="28"/>
                <w:szCs w:val="28"/>
              </w:rPr>
              <w:t>для</w:t>
            </w:r>
            <w:proofErr w:type="spellEnd"/>
            <w:r w:rsidRPr="00E638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полоскания слизистой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F50B9" w:rsidRDefault="001F50B9" w:rsidP="001F50B9">
            <w:r w:rsidRPr="00AD0F96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5-7 суток</w:t>
            </w: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50B9" w:rsidRPr="00E638F2" w:rsidRDefault="001F50B9" w:rsidP="001F50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A7F37" w:rsidRPr="009A7F37" w:rsidTr="009A7F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F37" w:rsidRPr="009A7F37" w:rsidRDefault="009A7F37" w:rsidP="009A7F37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F37" w:rsidRPr="009A7F37" w:rsidRDefault="00691169" w:rsidP="009A7F37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Повидон–йод рствор 10% в разведении 1:100</w:t>
            </w:r>
          </w:p>
          <w:p w:rsidR="009A7F37" w:rsidRPr="009A7F37" w:rsidRDefault="009A7F37" w:rsidP="009A7F37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A7F37" w:rsidRPr="009A7F37" w:rsidRDefault="009A7F37" w:rsidP="009A7F37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7F37">
              <w:rPr>
                <w:rFonts w:ascii="Times New Roman" w:eastAsia="Calibri" w:hAnsi="Times New Roman" w:cs="Times New Roman"/>
                <w:sz w:val="28"/>
                <w:szCs w:val="28"/>
              </w:rPr>
              <w:t>для орошения или смазывания слизистой оболочки зев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а, рта, глотки 4-6 раз в сутки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A7F37" w:rsidRPr="009A7F37" w:rsidRDefault="009A7F37" w:rsidP="009A7F37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A7F3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5-7 дней</w:t>
            </w:r>
          </w:p>
        </w:tc>
        <w:tc>
          <w:tcPr>
            <w:tcW w:w="2547" w:type="dxa"/>
            <w:tcBorders>
              <w:left w:val="single" w:sz="4" w:space="0" w:color="auto"/>
              <w:right w:val="single" w:sz="4" w:space="0" w:color="auto"/>
            </w:tcBorders>
          </w:tcPr>
          <w:p w:rsidR="009A7F37" w:rsidRPr="009A7F37" w:rsidRDefault="009A7F37" w:rsidP="00B72FB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A7F3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</w:t>
            </w:r>
          </w:p>
        </w:tc>
      </w:tr>
    </w:tbl>
    <w:p w:rsidR="00FB7902" w:rsidRPr="006F07E8" w:rsidRDefault="00FB7902" w:rsidP="006F07E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D4205" w:rsidRPr="004D11D0" w:rsidRDefault="006D4205" w:rsidP="004D11D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D11D0">
        <w:rPr>
          <w:rFonts w:ascii="Times New Roman" w:hAnsi="Times New Roman"/>
          <w:b/>
          <w:sz w:val="28"/>
          <w:szCs w:val="28"/>
        </w:rPr>
        <w:lastRenderedPageBreak/>
        <w:t>Другие виды лечения:</w:t>
      </w:r>
    </w:p>
    <w:p w:rsidR="001F39F9" w:rsidRPr="004D11D0" w:rsidRDefault="001F39F9" w:rsidP="004D11D0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D11D0">
        <w:rPr>
          <w:rFonts w:ascii="Times New Roman" w:hAnsi="Times New Roman"/>
          <w:sz w:val="28"/>
          <w:szCs w:val="28"/>
        </w:rPr>
        <w:t>волновая терапия;</w:t>
      </w:r>
    </w:p>
    <w:p w:rsidR="001F39F9" w:rsidRPr="004D11D0" w:rsidRDefault="001F39F9" w:rsidP="004D11D0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D11D0">
        <w:rPr>
          <w:rFonts w:ascii="Times New Roman" w:hAnsi="Times New Roman"/>
          <w:sz w:val="28"/>
          <w:szCs w:val="28"/>
        </w:rPr>
        <w:t xml:space="preserve">ультразвуковая терапия; </w:t>
      </w:r>
    </w:p>
    <w:p w:rsidR="001F39F9" w:rsidRPr="004D11D0" w:rsidRDefault="001F39F9" w:rsidP="004D11D0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D11D0">
        <w:rPr>
          <w:rFonts w:ascii="Times New Roman" w:hAnsi="Times New Roman"/>
          <w:sz w:val="28"/>
          <w:szCs w:val="28"/>
        </w:rPr>
        <w:t>УВЧ на регионарные лимфоузлы;</w:t>
      </w:r>
    </w:p>
    <w:p w:rsidR="001F39F9" w:rsidRPr="004D11D0" w:rsidRDefault="004D11D0" w:rsidP="004D11D0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УФО;</w:t>
      </w:r>
    </w:p>
    <w:p w:rsidR="001F39F9" w:rsidRPr="004D11D0" w:rsidRDefault="004D11D0" w:rsidP="004D11D0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аэрозоли;</w:t>
      </w:r>
    </w:p>
    <w:p w:rsidR="001F39F9" w:rsidRPr="004D11D0" w:rsidRDefault="004D11D0" w:rsidP="004D11D0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="001F39F9" w:rsidRPr="004D11D0">
        <w:rPr>
          <w:rFonts w:ascii="Times New Roman" w:hAnsi="Times New Roman"/>
          <w:sz w:val="28"/>
          <w:szCs w:val="28"/>
        </w:rPr>
        <w:t>азеротерапия</w:t>
      </w:r>
      <w:r>
        <w:rPr>
          <w:rFonts w:ascii="Times New Roman" w:hAnsi="Times New Roman"/>
          <w:sz w:val="28"/>
          <w:szCs w:val="28"/>
        </w:rPr>
        <w:t>;</w:t>
      </w:r>
    </w:p>
    <w:p w:rsidR="004D11D0" w:rsidRPr="004D11D0" w:rsidRDefault="006D4205" w:rsidP="004D11D0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D11D0">
        <w:rPr>
          <w:rFonts w:ascii="Times New Roman" w:hAnsi="Times New Roman"/>
          <w:sz w:val="28"/>
          <w:szCs w:val="28"/>
        </w:rPr>
        <w:t>гелий-неоновое лазерное излучение;</w:t>
      </w:r>
    </w:p>
    <w:p w:rsidR="006D4205" w:rsidRPr="004D11D0" w:rsidRDefault="006D4205" w:rsidP="004D11D0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D11D0">
        <w:rPr>
          <w:rFonts w:ascii="Times New Roman" w:hAnsi="Times New Roman"/>
          <w:sz w:val="28"/>
          <w:szCs w:val="28"/>
        </w:rPr>
        <w:t>промывание миндалин по Н.В. Белоголововому</w:t>
      </w:r>
      <w:r w:rsidR="004D11D0" w:rsidRPr="004D11D0">
        <w:rPr>
          <w:rFonts w:ascii="Times New Roman" w:hAnsi="Times New Roman"/>
          <w:sz w:val="28"/>
          <w:szCs w:val="28"/>
        </w:rPr>
        <w:t>.</w:t>
      </w:r>
    </w:p>
    <w:p w:rsidR="006D4205" w:rsidRPr="006D4205" w:rsidRDefault="006D4205" w:rsidP="004D11D0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4205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4D11D0" w:rsidRPr="006A7630" w:rsidRDefault="006D4205" w:rsidP="004D11D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7630">
        <w:rPr>
          <w:rFonts w:ascii="Times New Roman" w:hAnsi="Times New Roman"/>
          <w:sz w:val="28"/>
          <w:szCs w:val="28"/>
        </w:rPr>
        <w:t>При остром тонзиллите:</w:t>
      </w:r>
    </w:p>
    <w:p w:rsidR="006A7630" w:rsidRDefault="006A7630" w:rsidP="004D11D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консультация </w:t>
      </w:r>
      <w:r w:rsidR="006D4205" w:rsidRPr="004D11D0">
        <w:rPr>
          <w:rFonts w:ascii="Times New Roman" w:hAnsi="Times New Roman"/>
          <w:sz w:val="28"/>
          <w:szCs w:val="28"/>
        </w:rPr>
        <w:t>инфекционист</w:t>
      </w:r>
      <w:r>
        <w:rPr>
          <w:rFonts w:ascii="Times New Roman" w:hAnsi="Times New Roman"/>
          <w:sz w:val="28"/>
          <w:szCs w:val="28"/>
        </w:rPr>
        <w:t>а</w:t>
      </w:r>
      <w:r w:rsidR="006D4205" w:rsidRPr="004D11D0">
        <w:rPr>
          <w:rFonts w:ascii="Times New Roman" w:hAnsi="Times New Roman"/>
          <w:sz w:val="28"/>
          <w:szCs w:val="28"/>
        </w:rPr>
        <w:t xml:space="preserve"> – при подозрении на поражение миндали</w:t>
      </w:r>
      <w:r>
        <w:rPr>
          <w:rFonts w:ascii="Times New Roman" w:hAnsi="Times New Roman"/>
          <w:sz w:val="28"/>
          <w:szCs w:val="28"/>
        </w:rPr>
        <w:t>н при инфекционных заболеваниях;</w:t>
      </w:r>
    </w:p>
    <w:p w:rsidR="006A7630" w:rsidRDefault="006A7630" w:rsidP="004D11D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консультация гематолога –</w:t>
      </w:r>
      <w:r w:rsidR="006D4205" w:rsidRPr="004D11D0">
        <w:rPr>
          <w:rFonts w:ascii="Times New Roman" w:hAnsi="Times New Roman"/>
          <w:sz w:val="28"/>
          <w:szCs w:val="28"/>
        </w:rPr>
        <w:t xml:space="preserve"> при подозрении на поражение миндалин при заболеваниях крови</w:t>
      </w:r>
      <w:r>
        <w:rPr>
          <w:rFonts w:ascii="Times New Roman" w:hAnsi="Times New Roman"/>
          <w:sz w:val="28"/>
          <w:szCs w:val="28"/>
        </w:rPr>
        <w:t>;</w:t>
      </w:r>
    </w:p>
    <w:p w:rsidR="006D4205" w:rsidRPr="004D11D0" w:rsidRDefault="006D4205" w:rsidP="004D11D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1D0">
        <w:rPr>
          <w:rFonts w:ascii="Times New Roman" w:hAnsi="Times New Roman"/>
          <w:sz w:val="28"/>
          <w:szCs w:val="28"/>
        </w:rPr>
        <w:t>клинический фармаколог</w:t>
      </w:r>
      <w:r w:rsidR="0039083D">
        <w:rPr>
          <w:rFonts w:ascii="Times New Roman" w:hAnsi="Times New Roman"/>
          <w:sz w:val="28"/>
          <w:szCs w:val="28"/>
        </w:rPr>
        <w:t>-</w:t>
      </w:r>
      <w:r w:rsidRPr="004D11D0">
        <w:rPr>
          <w:rFonts w:ascii="Times New Roman" w:hAnsi="Times New Roman"/>
          <w:sz w:val="28"/>
          <w:szCs w:val="28"/>
        </w:rPr>
        <w:t xml:space="preserve"> для коррекции лечения и предупреждения побочных действий ЛС;</w:t>
      </w:r>
    </w:p>
    <w:p w:rsidR="006D4205" w:rsidRPr="006A7630" w:rsidRDefault="006D4205" w:rsidP="006A763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7630">
        <w:rPr>
          <w:rFonts w:ascii="Times New Roman" w:hAnsi="Times New Roman"/>
          <w:sz w:val="28"/>
          <w:szCs w:val="28"/>
        </w:rPr>
        <w:t>При хроническом тонзиллите– для выявления метатонзиллярных осложнений ревматолог, кард</w:t>
      </w:r>
      <w:r w:rsidR="006A7630">
        <w:rPr>
          <w:rFonts w:ascii="Times New Roman" w:hAnsi="Times New Roman"/>
          <w:sz w:val="28"/>
          <w:szCs w:val="28"/>
        </w:rPr>
        <w:t>иолог, нефролог, невропатолог.</w:t>
      </w:r>
    </w:p>
    <w:p w:rsidR="006D4205" w:rsidRPr="006D4205" w:rsidRDefault="006D4205" w:rsidP="006A7630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4205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</w:p>
    <w:p w:rsidR="006D4205" w:rsidRPr="006A7630" w:rsidRDefault="006D4205" w:rsidP="006A7630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7630">
        <w:rPr>
          <w:rFonts w:ascii="Times New Roman" w:hAnsi="Times New Roman"/>
          <w:sz w:val="28"/>
          <w:szCs w:val="28"/>
        </w:rPr>
        <w:t>санация верхних дыхательны</w:t>
      </w:r>
      <w:r w:rsidR="006A7630" w:rsidRPr="006A7630">
        <w:rPr>
          <w:rFonts w:ascii="Times New Roman" w:hAnsi="Times New Roman"/>
          <w:sz w:val="28"/>
          <w:szCs w:val="28"/>
        </w:rPr>
        <w:t>х путей и зубочелюстной системы;</w:t>
      </w:r>
    </w:p>
    <w:p w:rsidR="006D4205" w:rsidRPr="006A7630" w:rsidRDefault="006D4205" w:rsidP="006A7630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7630">
        <w:rPr>
          <w:rFonts w:ascii="Times New Roman" w:hAnsi="Times New Roman"/>
          <w:sz w:val="28"/>
          <w:szCs w:val="28"/>
        </w:rPr>
        <w:t>укрепление общего и местного иммунитета</w:t>
      </w:r>
      <w:r w:rsidR="006A7630" w:rsidRPr="006A7630">
        <w:rPr>
          <w:rFonts w:ascii="Times New Roman" w:hAnsi="Times New Roman"/>
          <w:sz w:val="28"/>
          <w:szCs w:val="28"/>
        </w:rPr>
        <w:t>;</w:t>
      </w:r>
    </w:p>
    <w:p w:rsidR="006D4205" w:rsidRPr="006A7630" w:rsidRDefault="006D4205" w:rsidP="006A7630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7630">
        <w:rPr>
          <w:rFonts w:ascii="Times New Roman" w:hAnsi="Times New Roman"/>
          <w:sz w:val="28"/>
          <w:szCs w:val="28"/>
        </w:rPr>
        <w:t>своевременная и адекватная терапия острых тонзиллитов</w:t>
      </w:r>
      <w:r w:rsidR="006A7630" w:rsidRPr="006A7630">
        <w:rPr>
          <w:rFonts w:ascii="Times New Roman" w:hAnsi="Times New Roman"/>
          <w:sz w:val="28"/>
          <w:szCs w:val="28"/>
        </w:rPr>
        <w:t>.</w:t>
      </w:r>
    </w:p>
    <w:p w:rsidR="006A7630" w:rsidRDefault="006A7630" w:rsidP="006A763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D4205" w:rsidRPr="006A7630" w:rsidRDefault="006D4205" w:rsidP="006A7630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7630">
        <w:rPr>
          <w:rFonts w:ascii="Times New Roman" w:hAnsi="Times New Roman"/>
          <w:b/>
          <w:sz w:val="28"/>
          <w:szCs w:val="28"/>
        </w:rPr>
        <w:t>Мониторинг состояния пациента**:</w:t>
      </w:r>
      <w:r w:rsidR="006A7630">
        <w:rPr>
          <w:rFonts w:ascii="Times New Roman" w:hAnsi="Times New Roman"/>
          <w:sz w:val="28"/>
          <w:szCs w:val="28"/>
        </w:rPr>
        <w:t>нет.</w:t>
      </w:r>
    </w:p>
    <w:p w:rsidR="006D4205" w:rsidRPr="006D4205" w:rsidRDefault="006D4205" w:rsidP="006A7630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4205">
        <w:rPr>
          <w:rFonts w:ascii="Times New Roman" w:hAnsi="Times New Roman"/>
          <w:b/>
          <w:sz w:val="28"/>
          <w:szCs w:val="28"/>
        </w:rPr>
        <w:t>Индикаторы эффективности лечения:</w:t>
      </w:r>
    </w:p>
    <w:p w:rsidR="006A7630" w:rsidRPr="006A7630" w:rsidRDefault="006D4205" w:rsidP="006A763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A7630">
        <w:rPr>
          <w:rFonts w:ascii="Times New Roman" w:hAnsi="Times New Roman"/>
          <w:b/>
          <w:sz w:val="28"/>
          <w:szCs w:val="28"/>
        </w:rPr>
        <w:t xml:space="preserve">При </w:t>
      </w:r>
      <w:r w:rsidR="006A7630" w:rsidRPr="006A7630">
        <w:rPr>
          <w:rFonts w:ascii="Times New Roman" w:hAnsi="Times New Roman"/>
          <w:b/>
          <w:sz w:val="28"/>
          <w:szCs w:val="28"/>
        </w:rPr>
        <w:t>остром тонзиллите:</w:t>
      </w:r>
    </w:p>
    <w:p w:rsidR="006A7630" w:rsidRPr="006A7630" w:rsidRDefault="006D4205" w:rsidP="006A7630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7630">
        <w:rPr>
          <w:rFonts w:ascii="Times New Roman" w:hAnsi="Times New Roman"/>
          <w:sz w:val="28"/>
          <w:szCs w:val="28"/>
        </w:rPr>
        <w:t>ликвидация мес</w:t>
      </w:r>
      <w:r w:rsidR="006A7630" w:rsidRPr="006A7630">
        <w:rPr>
          <w:rFonts w:ascii="Times New Roman" w:hAnsi="Times New Roman"/>
          <w:sz w:val="28"/>
          <w:szCs w:val="28"/>
        </w:rPr>
        <w:t>тного воспалительного процесса;</w:t>
      </w:r>
    </w:p>
    <w:p w:rsidR="006D4205" w:rsidRPr="006A7630" w:rsidRDefault="006D4205" w:rsidP="006A7630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7630">
        <w:rPr>
          <w:rFonts w:ascii="Times New Roman" w:hAnsi="Times New Roman"/>
          <w:sz w:val="28"/>
          <w:szCs w:val="28"/>
        </w:rPr>
        <w:t xml:space="preserve">отсутствие признаков </w:t>
      </w:r>
      <w:r w:rsidR="006A7630" w:rsidRPr="006A7630">
        <w:rPr>
          <w:rFonts w:ascii="Times New Roman" w:hAnsi="Times New Roman"/>
          <w:sz w:val="28"/>
          <w:szCs w:val="28"/>
        </w:rPr>
        <w:t>воспаления (гноя) на миндалинах.</w:t>
      </w:r>
    </w:p>
    <w:p w:rsidR="006A7630" w:rsidRPr="006A7630" w:rsidRDefault="006D4205" w:rsidP="006A763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A7630">
        <w:rPr>
          <w:rFonts w:ascii="Times New Roman" w:hAnsi="Times New Roman"/>
          <w:b/>
          <w:sz w:val="28"/>
          <w:szCs w:val="28"/>
        </w:rPr>
        <w:t xml:space="preserve">При </w:t>
      </w:r>
      <w:r w:rsidR="006A7630" w:rsidRPr="006A7630">
        <w:rPr>
          <w:rFonts w:ascii="Times New Roman" w:hAnsi="Times New Roman"/>
          <w:b/>
          <w:sz w:val="28"/>
          <w:szCs w:val="28"/>
        </w:rPr>
        <w:t>хроническом тонзиллите:</w:t>
      </w:r>
    </w:p>
    <w:p w:rsidR="006A7630" w:rsidRPr="006A7630" w:rsidRDefault="006A7630" w:rsidP="006A7630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7630">
        <w:rPr>
          <w:rFonts w:ascii="Times New Roman" w:hAnsi="Times New Roman"/>
          <w:sz w:val="28"/>
          <w:szCs w:val="28"/>
        </w:rPr>
        <w:t>отсутствие рецидивов ангин;</w:t>
      </w:r>
    </w:p>
    <w:p w:rsidR="006D4205" w:rsidRPr="006A7630" w:rsidRDefault="006D4205" w:rsidP="006A7630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7630">
        <w:rPr>
          <w:rFonts w:ascii="Times New Roman" w:hAnsi="Times New Roman"/>
          <w:sz w:val="28"/>
          <w:szCs w:val="28"/>
        </w:rPr>
        <w:t>устранение симптомов интоксикаций и осложнений</w:t>
      </w:r>
      <w:r w:rsidR="006A7630" w:rsidRPr="006A7630">
        <w:rPr>
          <w:rFonts w:ascii="Times New Roman" w:hAnsi="Times New Roman"/>
          <w:sz w:val="28"/>
          <w:szCs w:val="28"/>
        </w:rPr>
        <w:t>.</w:t>
      </w:r>
    </w:p>
    <w:p w:rsidR="006D4205" w:rsidRPr="006D4205" w:rsidRDefault="006D4205" w:rsidP="006D4205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6D4205" w:rsidRPr="006D4205" w:rsidRDefault="006D4205" w:rsidP="008B39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4205">
        <w:rPr>
          <w:rFonts w:ascii="Times New Roman" w:hAnsi="Times New Roman" w:cs="Times New Roman"/>
          <w:b/>
          <w:sz w:val="28"/>
          <w:szCs w:val="28"/>
        </w:rPr>
        <w:t>10. ПОКАЗАНИЯ ДЛЯ ГОСПИТАЛИЗАЦИИС УКАЗАНИЕМ ТИПА ГОСПИТАЛИЗАЦИИ**:</w:t>
      </w:r>
    </w:p>
    <w:p w:rsidR="006D4205" w:rsidRPr="006D4205" w:rsidRDefault="006D4205" w:rsidP="008B39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205">
        <w:rPr>
          <w:rFonts w:ascii="Times New Roman" w:hAnsi="Times New Roman" w:cs="Times New Roman"/>
          <w:b/>
          <w:sz w:val="28"/>
          <w:szCs w:val="28"/>
        </w:rPr>
        <w:t xml:space="preserve">10.1 </w:t>
      </w:r>
      <w:r w:rsidRPr="006D4205">
        <w:rPr>
          <w:rFonts w:ascii="Times New Roman" w:hAnsi="Times New Roman" w:cs="Times New Roman"/>
          <w:sz w:val="28"/>
          <w:szCs w:val="28"/>
        </w:rPr>
        <w:t>Показания для плановой госпитализации:</w:t>
      </w:r>
    </w:p>
    <w:p w:rsidR="008B39C8" w:rsidRDefault="008B39C8" w:rsidP="008B39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Хронический тонзиллит:</w:t>
      </w:r>
    </w:p>
    <w:p w:rsidR="006D4205" w:rsidRPr="008B39C8" w:rsidRDefault="006D4205" w:rsidP="008B39C8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B39C8">
        <w:rPr>
          <w:rFonts w:ascii="Times New Roman" w:hAnsi="Times New Roman"/>
          <w:sz w:val="28"/>
          <w:szCs w:val="28"/>
        </w:rPr>
        <w:t>плановая госпитализация оперативное лечение - 2-х сторонняя тонзилэктомия</w:t>
      </w:r>
      <w:r w:rsidR="008B39C8">
        <w:rPr>
          <w:rFonts w:ascii="Times New Roman" w:hAnsi="Times New Roman"/>
          <w:sz w:val="28"/>
          <w:szCs w:val="28"/>
        </w:rPr>
        <w:t>.</w:t>
      </w:r>
    </w:p>
    <w:p w:rsidR="006D4205" w:rsidRPr="006D4205" w:rsidRDefault="006D4205" w:rsidP="008B39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205">
        <w:rPr>
          <w:rFonts w:ascii="Times New Roman" w:hAnsi="Times New Roman" w:cs="Times New Roman"/>
          <w:b/>
          <w:sz w:val="28"/>
          <w:szCs w:val="28"/>
        </w:rPr>
        <w:t xml:space="preserve">10.2 </w:t>
      </w:r>
      <w:r w:rsidRPr="006D4205">
        <w:rPr>
          <w:rFonts w:ascii="Times New Roman" w:hAnsi="Times New Roman" w:cs="Times New Roman"/>
          <w:sz w:val="28"/>
          <w:szCs w:val="28"/>
        </w:rPr>
        <w:t>Показания для экстренной госпитализации:</w:t>
      </w:r>
    </w:p>
    <w:p w:rsidR="008B39C8" w:rsidRDefault="008B39C8" w:rsidP="008B39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Острый тонзиллит</w:t>
      </w:r>
      <w:r w:rsidR="006D4205" w:rsidRPr="006D420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B39C8" w:rsidRPr="008B39C8" w:rsidRDefault="006D4205" w:rsidP="008B39C8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39C8">
        <w:rPr>
          <w:rFonts w:ascii="Times New Roman" w:hAnsi="Times New Roman"/>
          <w:sz w:val="28"/>
          <w:szCs w:val="28"/>
        </w:rPr>
        <w:t>экстренная госпитализация в инфекционное отделение</w:t>
      </w:r>
      <w:r w:rsidR="008B39C8" w:rsidRPr="008B39C8">
        <w:rPr>
          <w:rFonts w:ascii="Times New Roman" w:hAnsi="Times New Roman"/>
          <w:sz w:val="28"/>
          <w:szCs w:val="28"/>
        </w:rPr>
        <w:t xml:space="preserve"> при выраженной интоксикации;</w:t>
      </w:r>
    </w:p>
    <w:p w:rsidR="006D4205" w:rsidRPr="008B39C8" w:rsidRDefault="008B39C8" w:rsidP="008B39C8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39C8">
        <w:rPr>
          <w:rFonts w:ascii="Times New Roman" w:hAnsi="Times New Roman"/>
          <w:sz w:val="28"/>
          <w:szCs w:val="28"/>
        </w:rPr>
        <w:t xml:space="preserve">при </w:t>
      </w:r>
      <w:r w:rsidR="006D4205" w:rsidRPr="008B39C8">
        <w:rPr>
          <w:rFonts w:ascii="Times New Roman" w:hAnsi="Times New Roman"/>
          <w:sz w:val="28"/>
          <w:szCs w:val="28"/>
        </w:rPr>
        <w:t>болевом синдроме и гипертермии.</w:t>
      </w:r>
    </w:p>
    <w:p w:rsidR="008B39C8" w:rsidRDefault="008B39C8" w:rsidP="008B39C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D4205" w:rsidRPr="006D4205" w:rsidRDefault="006D4205" w:rsidP="008B39C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D4205">
        <w:rPr>
          <w:rFonts w:ascii="Times New Roman" w:hAnsi="Times New Roman"/>
          <w:b/>
          <w:sz w:val="28"/>
          <w:szCs w:val="28"/>
        </w:rPr>
        <w:lastRenderedPageBreak/>
        <w:t>11.</w:t>
      </w:r>
      <w:r w:rsidRPr="006D4205">
        <w:rPr>
          <w:rFonts w:ascii="Times New Roman" w:hAnsi="Times New Roman"/>
          <w:b/>
          <w:sz w:val="28"/>
          <w:szCs w:val="28"/>
        </w:rPr>
        <w:tab/>
        <w:t>ДИАГНОСТИКА И ЛЕЧЕНИЕ НА ЭТАПЕ СКОРОЙ НЕОТЛОЖНОЙ ПОМОЩИ**:</w:t>
      </w:r>
    </w:p>
    <w:p w:rsidR="006D4205" w:rsidRDefault="006D4205" w:rsidP="008B39C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B39C8">
        <w:rPr>
          <w:rFonts w:ascii="Times New Roman" w:hAnsi="Times New Roman"/>
          <w:b/>
          <w:sz w:val="28"/>
          <w:szCs w:val="28"/>
        </w:rPr>
        <w:t>1) Диагностические мероприятия:</w:t>
      </w:r>
    </w:p>
    <w:p w:rsidR="008B39C8" w:rsidRPr="008B39C8" w:rsidRDefault="008B39C8" w:rsidP="008B39C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39C8">
        <w:rPr>
          <w:rFonts w:ascii="Times New Roman" w:hAnsi="Times New Roman"/>
          <w:sz w:val="28"/>
          <w:szCs w:val="28"/>
        </w:rPr>
        <w:t>Сбор жалоб, анамнез.</w:t>
      </w:r>
    </w:p>
    <w:p w:rsidR="008B39C8" w:rsidRDefault="006D4205" w:rsidP="008B39C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B39C8">
        <w:rPr>
          <w:rFonts w:ascii="Times New Roman" w:hAnsi="Times New Roman"/>
          <w:b/>
          <w:sz w:val="28"/>
          <w:szCs w:val="28"/>
        </w:rPr>
        <w:t>2) Медикаментозное лечение:</w:t>
      </w:r>
    </w:p>
    <w:p w:rsidR="006D4205" w:rsidRPr="008B39C8" w:rsidRDefault="006D4205" w:rsidP="008B39C8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39C8">
        <w:rPr>
          <w:rFonts w:ascii="Times New Roman" w:hAnsi="Times New Roman"/>
          <w:sz w:val="28"/>
          <w:szCs w:val="28"/>
        </w:rPr>
        <w:t>анальгетики</w:t>
      </w:r>
      <w:r w:rsidR="008B39C8">
        <w:rPr>
          <w:rFonts w:ascii="Times New Roman" w:hAnsi="Times New Roman"/>
          <w:sz w:val="28"/>
          <w:szCs w:val="28"/>
        </w:rPr>
        <w:t>.</w:t>
      </w:r>
    </w:p>
    <w:p w:rsidR="008B39C8" w:rsidRDefault="008B39C8" w:rsidP="008B39C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D4205" w:rsidRPr="008B39C8" w:rsidRDefault="006D4205" w:rsidP="008B39C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B39C8">
        <w:rPr>
          <w:rFonts w:ascii="Times New Roman" w:hAnsi="Times New Roman"/>
          <w:b/>
          <w:sz w:val="28"/>
          <w:szCs w:val="28"/>
        </w:rPr>
        <w:t>1</w:t>
      </w:r>
      <w:r w:rsidR="008B39C8" w:rsidRPr="008B39C8">
        <w:rPr>
          <w:rFonts w:ascii="Times New Roman" w:hAnsi="Times New Roman"/>
          <w:b/>
          <w:sz w:val="28"/>
          <w:szCs w:val="28"/>
        </w:rPr>
        <w:t>2</w:t>
      </w:r>
      <w:r w:rsidRPr="008B39C8">
        <w:rPr>
          <w:rFonts w:ascii="Times New Roman" w:hAnsi="Times New Roman"/>
          <w:b/>
          <w:sz w:val="28"/>
          <w:szCs w:val="28"/>
        </w:rPr>
        <w:t>. ДИАГНОСТИКА И ЛЕЧЕНИЕ НА СТАЦИОНАРНОМ УРОВНЕ**:</w:t>
      </w:r>
    </w:p>
    <w:p w:rsidR="006D4205" w:rsidRPr="008B39C8" w:rsidRDefault="006D4205" w:rsidP="008B39C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39C8">
        <w:rPr>
          <w:rFonts w:ascii="Times New Roman" w:hAnsi="Times New Roman"/>
          <w:b/>
          <w:sz w:val="28"/>
          <w:szCs w:val="28"/>
        </w:rPr>
        <w:t>1) Диагностические критерии на стационарном уровне**:</w:t>
      </w:r>
      <w:r w:rsidR="00D81275">
        <w:rPr>
          <w:rFonts w:ascii="Times New Roman" w:hAnsi="Times New Roman"/>
          <w:b/>
          <w:sz w:val="28"/>
          <w:szCs w:val="28"/>
        </w:rPr>
        <w:t xml:space="preserve"> </w:t>
      </w:r>
      <w:r w:rsidR="008B39C8" w:rsidRPr="008B39C8">
        <w:rPr>
          <w:rFonts w:ascii="Times New Roman" w:hAnsi="Times New Roman"/>
          <w:sz w:val="28"/>
          <w:szCs w:val="28"/>
        </w:rPr>
        <w:t>смотрите пункт 9.1</w:t>
      </w:r>
    </w:p>
    <w:p w:rsidR="006D4205" w:rsidRPr="006D4205" w:rsidRDefault="006D4205" w:rsidP="006D420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6D4205">
        <w:rPr>
          <w:rFonts w:ascii="Times New Roman" w:hAnsi="Times New Roman"/>
          <w:b/>
          <w:sz w:val="28"/>
          <w:szCs w:val="28"/>
        </w:rPr>
        <w:t xml:space="preserve">2)Диагностический алгоритм: </w:t>
      </w:r>
      <w:r w:rsidR="008B39C8" w:rsidRPr="008B39C8">
        <w:rPr>
          <w:rFonts w:ascii="Times New Roman" w:hAnsi="Times New Roman"/>
          <w:sz w:val="28"/>
          <w:szCs w:val="28"/>
        </w:rPr>
        <w:t>смотрите пункт 9.2</w:t>
      </w:r>
    </w:p>
    <w:p w:rsidR="006D4205" w:rsidRPr="006D4205" w:rsidRDefault="006D4205" w:rsidP="008B39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4205">
        <w:rPr>
          <w:rFonts w:ascii="Times New Roman" w:hAnsi="Times New Roman" w:cs="Times New Roman"/>
          <w:b/>
          <w:sz w:val="28"/>
          <w:szCs w:val="28"/>
        </w:rPr>
        <w:t>3)Перечень основных диагностических мероприятий:</w:t>
      </w:r>
    </w:p>
    <w:p w:rsidR="008B39C8" w:rsidRPr="008B39C8" w:rsidRDefault="008B39C8" w:rsidP="008B39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39C8">
        <w:rPr>
          <w:rFonts w:ascii="Times New Roman" w:hAnsi="Times New Roman" w:cs="Times New Roman"/>
          <w:b/>
          <w:sz w:val="28"/>
          <w:szCs w:val="28"/>
        </w:rPr>
        <w:t xml:space="preserve">при остром тонзиллите: </w:t>
      </w:r>
    </w:p>
    <w:p w:rsidR="008B39C8" w:rsidRPr="008B39C8" w:rsidRDefault="008B39C8" w:rsidP="008B39C8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39C8">
        <w:rPr>
          <w:rFonts w:ascii="Times New Roman" w:hAnsi="Times New Roman"/>
          <w:sz w:val="28"/>
          <w:szCs w:val="28"/>
        </w:rPr>
        <w:t>ОАК;</w:t>
      </w:r>
    </w:p>
    <w:p w:rsidR="008B39C8" w:rsidRPr="008B39C8" w:rsidRDefault="008B39C8" w:rsidP="008B39C8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39C8">
        <w:rPr>
          <w:rFonts w:ascii="Times New Roman" w:hAnsi="Times New Roman"/>
          <w:sz w:val="28"/>
          <w:szCs w:val="28"/>
        </w:rPr>
        <w:t>ОАМ;</w:t>
      </w:r>
    </w:p>
    <w:p w:rsidR="008B39C8" w:rsidRPr="008B39C8" w:rsidRDefault="008B39C8" w:rsidP="008B39C8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39C8">
        <w:rPr>
          <w:rFonts w:ascii="Times New Roman" w:hAnsi="Times New Roman"/>
          <w:sz w:val="28"/>
          <w:szCs w:val="28"/>
        </w:rPr>
        <w:t>кал на яйца глист;</w:t>
      </w:r>
    </w:p>
    <w:p w:rsidR="008B39C8" w:rsidRPr="008B39C8" w:rsidRDefault="008B39C8" w:rsidP="008B39C8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39C8">
        <w:rPr>
          <w:rFonts w:ascii="Times New Roman" w:hAnsi="Times New Roman"/>
          <w:sz w:val="28"/>
          <w:szCs w:val="28"/>
        </w:rPr>
        <w:t>кровь на RW;</w:t>
      </w:r>
    </w:p>
    <w:p w:rsidR="006D4205" w:rsidRPr="008B39C8" w:rsidRDefault="006D4205" w:rsidP="008B39C8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39C8">
        <w:rPr>
          <w:rFonts w:ascii="Times New Roman" w:hAnsi="Times New Roman"/>
          <w:sz w:val="28"/>
          <w:szCs w:val="28"/>
        </w:rPr>
        <w:t xml:space="preserve">мазок на </w:t>
      </w:r>
      <w:r w:rsidRPr="008B39C8">
        <w:rPr>
          <w:rFonts w:ascii="Times New Roman" w:hAnsi="Times New Roman"/>
          <w:sz w:val="28"/>
          <w:szCs w:val="28"/>
          <w:lang w:val="en-US"/>
        </w:rPr>
        <w:t>BL</w:t>
      </w:r>
      <w:r w:rsidR="008B39C8" w:rsidRPr="008B39C8">
        <w:rPr>
          <w:rFonts w:ascii="Times New Roman" w:hAnsi="Times New Roman"/>
          <w:sz w:val="28"/>
          <w:szCs w:val="28"/>
        </w:rPr>
        <w:t>.</w:t>
      </w:r>
    </w:p>
    <w:p w:rsidR="008B39C8" w:rsidRPr="008B39C8" w:rsidRDefault="006D4205" w:rsidP="008B39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39C8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 w:rsidR="008B39C8" w:rsidRPr="008B39C8">
        <w:rPr>
          <w:rFonts w:ascii="Times New Roman" w:hAnsi="Times New Roman" w:cs="Times New Roman"/>
          <w:b/>
          <w:sz w:val="28"/>
          <w:szCs w:val="28"/>
        </w:rPr>
        <w:t>хроническом тонзиллите:</w:t>
      </w:r>
    </w:p>
    <w:p w:rsidR="006D4205" w:rsidRDefault="006D4205" w:rsidP="008B39C8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39C8">
        <w:rPr>
          <w:rFonts w:ascii="Times New Roman" w:hAnsi="Times New Roman"/>
          <w:sz w:val="28"/>
          <w:szCs w:val="28"/>
        </w:rPr>
        <w:t>гистологическое исследование операционного материала (небных миндалин)</w:t>
      </w:r>
      <w:r w:rsidR="008B39C8">
        <w:rPr>
          <w:rFonts w:ascii="Times New Roman" w:hAnsi="Times New Roman"/>
          <w:sz w:val="28"/>
          <w:szCs w:val="28"/>
        </w:rPr>
        <w:t>.</w:t>
      </w:r>
    </w:p>
    <w:p w:rsidR="008B39C8" w:rsidRPr="008B39C8" w:rsidRDefault="008B39C8" w:rsidP="008B39C8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D4205" w:rsidRPr="006D4205" w:rsidRDefault="006D4205" w:rsidP="008B39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4205">
        <w:rPr>
          <w:rFonts w:ascii="Times New Roman" w:hAnsi="Times New Roman" w:cs="Times New Roman"/>
          <w:b/>
          <w:sz w:val="28"/>
          <w:szCs w:val="28"/>
        </w:rPr>
        <w:t>4) Перечень дополнительных диагностических мероприятий:</w:t>
      </w:r>
      <w:r w:rsidR="008B39C8" w:rsidRPr="008B39C8">
        <w:rPr>
          <w:rFonts w:ascii="Times New Roman" w:hAnsi="Times New Roman" w:cs="Times New Roman"/>
          <w:sz w:val="28"/>
          <w:szCs w:val="28"/>
        </w:rPr>
        <w:t>нет.</w:t>
      </w:r>
    </w:p>
    <w:p w:rsidR="006D4205" w:rsidRPr="006D4205" w:rsidRDefault="006D4205" w:rsidP="006D420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D4205">
        <w:rPr>
          <w:rFonts w:ascii="Times New Roman" w:hAnsi="Times New Roman"/>
          <w:b/>
          <w:sz w:val="28"/>
          <w:szCs w:val="28"/>
        </w:rPr>
        <w:t>5) Тактика лечения**:</w:t>
      </w:r>
      <w:r w:rsidR="008B39C8" w:rsidRPr="008B39C8">
        <w:rPr>
          <w:rFonts w:ascii="Times New Roman" w:hAnsi="Times New Roman"/>
          <w:sz w:val="28"/>
          <w:szCs w:val="28"/>
        </w:rPr>
        <w:t>смотрите пункт 9.4</w:t>
      </w:r>
    </w:p>
    <w:p w:rsidR="008B39C8" w:rsidRDefault="008B39C8" w:rsidP="006D420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D4205" w:rsidRPr="008B39C8" w:rsidRDefault="008B39C8" w:rsidP="006D420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B39C8">
        <w:rPr>
          <w:rFonts w:ascii="Times New Roman" w:hAnsi="Times New Roman"/>
          <w:b/>
          <w:sz w:val="28"/>
          <w:szCs w:val="28"/>
        </w:rPr>
        <w:t>Хирургическое вмешательство:</w:t>
      </w:r>
    </w:p>
    <w:p w:rsidR="008B39C8" w:rsidRPr="008B39C8" w:rsidRDefault="008B39C8" w:rsidP="008B39C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Двух </w:t>
      </w:r>
      <w:r w:rsidR="006D4205" w:rsidRPr="008B39C8">
        <w:rPr>
          <w:rFonts w:ascii="Times New Roman" w:hAnsi="Times New Roman"/>
          <w:b/>
          <w:sz w:val="28"/>
          <w:szCs w:val="28"/>
        </w:rPr>
        <w:t>сторонняя тонзиллэктомия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8B39C8" w:rsidRPr="006D4205" w:rsidRDefault="008B39C8" w:rsidP="008B39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4205">
        <w:rPr>
          <w:rFonts w:ascii="Times New Roman" w:hAnsi="Times New Roman" w:cs="Times New Roman"/>
          <w:sz w:val="28"/>
          <w:szCs w:val="28"/>
        </w:rPr>
        <w:t xml:space="preserve">Показания для 2-сторонней </w:t>
      </w:r>
      <w:r>
        <w:rPr>
          <w:rFonts w:ascii="Times New Roman" w:hAnsi="Times New Roman" w:cs="Times New Roman"/>
          <w:sz w:val="28"/>
          <w:szCs w:val="28"/>
        </w:rPr>
        <w:t>тонзилэктомии:</w:t>
      </w:r>
    </w:p>
    <w:p w:rsidR="008B39C8" w:rsidRPr="008B39C8" w:rsidRDefault="008B39C8" w:rsidP="008B39C8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B39C8">
        <w:rPr>
          <w:rFonts w:ascii="Times New Roman" w:hAnsi="Times New Roman"/>
          <w:sz w:val="28"/>
          <w:szCs w:val="28"/>
        </w:rPr>
        <w:t>неэффективность консервативного лечения ХТ;</w:t>
      </w:r>
    </w:p>
    <w:p w:rsidR="008B39C8" w:rsidRPr="008B39C8" w:rsidRDefault="008B39C8" w:rsidP="008B39C8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B39C8">
        <w:rPr>
          <w:rFonts w:ascii="Times New Roman" w:hAnsi="Times New Roman"/>
          <w:sz w:val="28"/>
          <w:szCs w:val="28"/>
        </w:rPr>
        <w:t>декомпенсированная форма ХТ;</w:t>
      </w:r>
    </w:p>
    <w:p w:rsidR="008B39C8" w:rsidRPr="008B39C8" w:rsidRDefault="008B39C8" w:rsidP="008B39C8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B39C8">
        <w:rPr>
          <w:rFonts w:ascii="Times New Roman" w:hAnsi="Times New Roman"/>
          <w:sz w:val="28"/>
          <w:szCs w:val="28"/>
        </w:rPr>
        <w:t xml:space="preserve">ХТ, </w:t>
      </w:r>
      <w:proofErr w:type="gramStart"/>
      <w:r w:rsidRPr="008B39C8">
        <w:rPr>
          <w:rFonts w:ascii="Times New Roman" w:hAnsi="Times New Roman"/>
          <w:sz w:val="28"/>
          <w:szCs w:val="28"/>
        </w:rPr>
        <w:t>осложненный</w:t>
      </w:r>
      <w:proofErr w:type="gramEnd"/>
      <w:r w:rsidRPr="008B39C8">
        <w:rPr>
          <w:rFonts w:ascii="Times New Roman" w:hAnsi="Times New Roman"/>
          <w:sz w:val="28"/>
          <w:szCs w:val="28"/>
        </w:rPr>
        <w:t xml:space="preserve">  паратонзиллитом или паратонзиллярным абсцессом;</w:t>
      </w:r>
    </w:p>
    <w:p w:rsidR="008B39C8" w:rsidRPr="008B39C8" w:rsidRDefault="008B39C8" w:rsidP="008B39C8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B39C8">
        <w:rPr>
          <w:rFonts w:ascii="Times New Roman" w:hAnsi="Times New Roman"/>
          <w:sz w:val="28"/>
          <w:szCs w:val="28"/>
        </w:rPr>
        <w:t>тонзилогенный сепсис.</w:t>
      </w:r>
    </w:p>
    <w:p w:rsidR="006D4205" w:rsidRPr="008B39C8" w:rsidRDefault="008B39C8" w:rsidP="008B39C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Другие виды лечения:</w:t>
      </w:r>
    </w:p>
    <w:p w:rsidR="006D4205" w:rsidRDefault="008B39C8" w:rsidP="008B39C8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6D4205" w:rsidRPr="006D4205">
        <w:rPr>
          <w:rFonts w:ascii="Times New Roman" w:hAnsi="Times New Roman"/>
          <w:b/>
          <w:sz w:val="28"/>
          <w:szCs w:val="28"/>
        </w:rPr>
        <w:t>) Показания для консультации специалистов:</w:t>
      </w:r>
    </w:p>
    <w:p w:rsidR="008B39C8" w:rsidRPr="005839E8" w:rsidRDefault="008B39C8" w:rsidP="008B39C8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839E8">
        <w:rPr>
          <w:rFonts w:ascii="Times New Roman" w:hAnsi="Times New Roman"/>
          <w:sz w:val="28"/>
          <w:szCs w:val="28"/>
        </w:rPr>
        <w:t>консультация узких специалистов при наличии сопутствующей патологии.</w:t>
      </w:r>
    </w:p>
    <w:p w:rsidR="008B39C8" w:rsidRDefault="008B39C8" w:rsidP="008B39C8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6D4205" w:rsidRPr="006D4205">
        <w:rPr>
          <w:rFonts w:ascii="Times New Roman" w:hAnsi="Times New Roman"/>
          <w:b/>
          <w:sz w:val="28"/>
          <w:szCs w:val="28"/>
        </w:rPr>
        <w:t>) Показания для перевода в отделение интенсивной терапии и реанимации:</w:t>
      </w:r>
    </w:p>
    <w:p w:rsidR="006D4205" w:rsidRDefault="006D4205" w:rsidP="008B39C8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4205">
        <w:rPr>
          <w:rFonts w:ascii="Times New Roman" w:hAnsi="Times New Roman"/>
          <w:sz w:val="28"/>
          <w:szCs w:val="28"/>
        </w:rPr>
        <w:t>наличие осложнений после тонзиллэктомии (кровотечение)</w:t>
      </w:r>
      <w:r w:rsidR="008B39C8">
        <w:rPr>
          <w:rFonts w:ascii="Times New Roman" w:hAnsi="Times New Roman"/>
          <w:sz w:val="28"/>
          <w:szCs w:val="28"/>
        </w:rPr>
        <w:t>.</w:t>
      </w:r>
    </w:p>
    <w:p w:rsidR="006D4205" w:rsidRPr="008B39C8" w:rsidRDefault="008B39C8" w:rsidP="008B39C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6D4205" w:rsidRPr="008B39C8">
        <w:rPr>
          <w:rFonts w:ascii="Times New Roman" w:hAnsi="Times New Roman"/>
          <w:b/>
          <w:sz w:val="28"/>
          <w:szCs w:val="28"/>
        </w:rPr>
        <w:t>) Индикаторы эффективности лечения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6D4205" w:rsidRDefault="008B39C8" w:rsidP="008B39C8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39C8">
        <w:rPr>
          <w:rFonts w:ascii="Times New Roman" w:hAnsi="Times New Roman"/>
          <w:sz w:val="28"/>
          <w:szCs w:val="28"/>
        </w:rPr>
        <w:t>после 2-сторонней тонзилэктомии:</w:t>
      </w:r>
      <w:r w:rsidR="006D4205" w:rsidRPr="008B39C8">
        <w:rPr>
          <w:rFonts w:ascii="Times New Roman" w:hAnsi="Times New Roman"/>
          <w:sz w:val="28"/>
          <w:szCs w:val="28"/>
        </w:rPr>
        <w:t xml:space="preserve"> отсутствие жалоб на рецидивы ангин</w:t>
      </w:r>
      <w:r w:rsidRPr="008B39C8">
        <w:rPr>
          <w:rFonts w:ascii="Times New Roman" w:hAnsi="Times New Roman"/>
          <w:sz w:val="28"/>
          <w:szCs w:val="28"/>
        </w:rPr>
        <w:t>.</w:t>
      </w:r>
    </w:p>
    <w:p w:rsidR="008B39C8" w:rsidRPr="008B39C8" w:rsidRDefault="008B39C8" w:rsidP="008B39C8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D4205" w:rsidRPr="006D4205" w:rsidRDefault="0063784F" w:rsidP="00637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</w:t>
      </w:r>
      <w:r w:rsidR="006D4205" w:rsidRPr="006D4205">
        <w:rPr>
          <w:rFonts w:ascii="Times New Roman" w:hAnsi="Times New Roman" w:cs="Times New Roman"/>
          <w:b/>
          <w:sz w:val="28"/>
          <w:szCs w:val="28"/>
        </w:rPr>
        <w:t>МЕДИЦИНСКАЯ РЕАБИЛИТАЦИЯ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3784F">
        <w:rPr>
          <w:rFonts w:ascii="Times New Roman" w:hAnsi="Times New Roman" w:cs="Times New Roman"/>
          <w:sz w:val="28"/>
          <w:szCs w:val="28"/>
        </w:rPr>
        <w:t>нет.</w:t>
      </w:r>
    </w:p>
    <w:p w:rsidR="006D4205" w:rsidRPr="006D4205" w:rsidRDefault="006D4205" w:rsidP="006378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4205">
        <w:rPr>
          <w:rFonts w:ascii="Times New Roman" w:hAnsi="Times New Roman" w:cs="Times New Roman"/>
          <w:b/>
          <w:sz w:val="28"/>
          <w:szCs w:val="28"/>
        </w:rPr>
        <w:t>1</w:t>
      </w:r>
      <w:r w:rsidR="0063784F">
        <w:rPr>
          <w:rFonts w:ascii="Times New Roman" w:hAnsi="Times New Roman" w:cs="Times New Roman"/>
          <w:b/>
          <w:sz w:val="28"/>
          <w:szCs w:val="28"/>
        </w:rPr>
        <w:t>4</w:t>
      </w:r>
      <w:r w:rsidRPr="006D4205">
        <w:rPr>
          <w:rFonts w:ascii="Times New Roman" w:hAnsi="Times New Roman" w:cs="Times New Roman"/>
          <w:b/>
          <w:sz w:val="28"/>
          <w:szCs w:val="28"/>
        </w:rPr>
        <w:t>.ПАЛЛИАТИВНАЯ ПОМОЩЬ</w:t>
      </w:r>
      <w:r w:rsidR="0063784F">
        <w:rPr>
          <w:rFonts w:ascii="Times New Roman" w:hAnsi="Times New Roman" w:cs="Times New Roman"/>
          <w:sz w:val="28"/>
          <w:szCs w:val="28"/>
        </w:rPr>
        <w:t>: нет.</w:t>
      </w:r>
    </w:p>
    <w:p w:rsidR="006D4205" w:rsidRPr="006D4205" w:rsidRDefault="006D4205" w:rsidP="00CC68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4205">
        <w:rPr>
          <w:rFonts w:ascii="Times New Roman" w:hAnsi="Times New Roman" w:cs="Times New Roman"/>
          <w:b/>
          <w:sz w:val="28"/>
          <w:szCs w:val="28"/>
        </w:rPr>
        <w:t>1</w:t>
      </w:r>
      <w:r w:rsidR="0063784F">
        <w:rPr>
          <w:rFonts w:ascii="Times New Roman" w:hAnsi="Times New Roman" w:cs="Times New Roman"/>
          <w:b/>
          <w:sz w:val="28"/>
          <w:szCs w:val="28"/>
        </w:rPr>
        <w:t>5</w:t>
      </w:r>
      <w:r w:rsidRPr="006D4205">
        <w:rPr>
          <w:rFonts w:ascii="Times New Roman" w:hAnsi="Times New Roman" w:cs="Times New Roman"/>
          <w:b/>
          <w:sz w:val="28"/>
          <w:szCs w:val="28"/>
        </w:rPr>
        <w:t>. Сокращения, используемые в протоколе: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0"/>
        <w:gridCol w:w="372"/>
        <w:gridCol w:w="9037"/>
      </w:tblGrid>
      <w:tr w:rsidR="0063784F" w:rsidTr="0063784F">
        <w:tc>
          <w:tcPr>
            <w:tcW w:w="870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BL</w:t>
            </w:r>
          </w:p>
        </w:tc>
        <w:tc>
          <w:tcPr>
            <w:tcW w:w="372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9037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 xml:space="preserve">бацилла </w:t>
            </w:r>
            <w:proofErr w:type="spellStart"/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Леффлера</w:t>
            </w:r>
            <w:proofErr w:type="spellEnd"/>
          </w:p>
        </w:tc>
      </w:tr>
      <w:tr w:rsidR="0063784F" w:rsidTr="0063784F">
        <w:tc>
          <w:tcPr>
            <w:tcW w:w="870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RW</w:t>
            </w:r>
          </w:p>
        </w:tc>
        <w:tc>
          <w:tcPr>
            <w:tcW w:w="372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9037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реакция Вассермана</w:t>
            </w:r>
          </w:p>
        </w:tc>
      </w:tr>
      <w:tr w:rsidR="0063784F" w:rsidTr="0063784F">
        <w:tc>
          <w:tcPr>
            <w:tcW w:w="870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XT</w:t>
            </w:r>
          </w:p>
        </w:tc>
        <w:tc>
          <w:tcPr>
            <w:tcW w:w="372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9037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хронический тонзиллит</w:t>
            </w:r>
          </w:p>
        </w:tc>
      </w:tr>
      <w:tr w:rsidR="0063784F" w:rsidTr="0063784F">
        <w:tc>
          <w:tcPr>
            <w:tcW w:w="870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ОАК</w:t>
            </w:r>
          </w:p>
        </w:tc>
        <w:tc>
          <w:tcPr>
            <w:tcW w:w="372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9037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общий анализ крови</w:t>
            </w:r>
          </w:p>
        </w:tc>
      </w:tr>
      <w:tr w:rsidR="0063784F" w:rsidTr="0063784F">
        <w:tc>
          <w:tcPr>
            <w:tcW w:w="870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ОАМ</w:t>
            </w:r>
          </w:p>
        </w:tc>
        <w:tc>
          <w:tcPr>
            <w:tcW w:w="372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9037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общий анализ мочи</w:t>
            </w:r>
          </w:p>
        </w:tc>
      </w:tr>
      <w:tr w:rsidR="0063784F" w:rsidTr="0063784F">
        <w:tc>
          <w:tcPr>
            <w:tcW w:w="870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372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9037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острый тонзиллит</w:t>
            </w:r>
          </w:p>
        </w:tc>
      </w:tr>
      <w:tr w:rsidR="0063784F" w:rsidTr="0063784F">
        <w:tc>
          <w:tcPr>
            <w:tcW w:w="870" w:type="dxa"/>
          </w:tcPr>
          <w:p w:rsidR="0063784F" w:rsidRPr="006D4205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ППН</w:t>
            </w:r>
          </w:p>
        </w:tc>
        <w:tc>
          <w:tcPr>
            <w:tcW w:w="372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9037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придаточные пазухи носа</w:t>
            </w:r>
          </w:p>
        </w:tc>
      </w:tr>
      <w:tr w:rsidR="0063784F" w:rsidTr="0063784F">
        <w:tc>
          <w:tcPr>
            <w:tcW w:w="870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СОЭ</w:t>
            </w:r>
          </w:p>
        </w:tc>
        <w:tc>
          <w:tcPr>
            <w:tcW w:w="372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9037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скорость оседания эритроцитов</w:t>
            </w:r>
          </w:p>
        </w:tc>
      </w:tr>
      <w:tr w:rsidR="0063784F" w:rsidTr="0063784F">
        <w:tc>
          <w:tcPr>
            <w:tcW w:w="870" w:type="dxa"/>
          </w:tcPr>
          <w:p w:rsidR="0063784F" w:rsidRPr="006D4205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ССС</w:t>
            </w:r>
          </w:p>
        </w:tc>
        <w:tc>
          <w:tcPr>
            <w:tcW w:w="372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9037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сердечно-сосудистая система</w:t>
            </w:r>
          </w:p>
        </w:tc>
      </w:tr>
      <w:tr w:rsidR="0063784F" w:rsidTr="0063784F">
        <w:tc>
          <w:tcPr>
            <w:tcW w:w="870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ЭКГ</w:t>
            </w:r>
          </w:p>
        </w:tc>
        <w:tc>
          <w:tcPr>
            <w:tcW w:w="372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9037" w:type="dxa"/>
          </w:tcPr>
          <w:p w:rsidR="0063784F" w:rsidRDefault="0063784F" w:rsidP="00CC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205">
              <w:rPr>
                <w:rFonts w:ascii="Times New Roman" w:hAnsi="Times New Roman" w:cs="Times New Roman"/>
                <w:sz w:val="28"/>
                <w:szCs w:val="28"/>
              </w:rPr>
              <w:t>электрокардиограмма</w:t>
            </w:r>
          </w:p>
        </w:tc>
      </w:tr>
    </w:tbl>
    <w:p w:rsidR="0063784F" w:rsidRDefault="0063784F" w:rsidP="0063784F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3784F" w:rsidRPr="0063784F" w:rsidRDefault="0063784F" w:rsidP="006378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84F">
        <w:rPr>
          <w:rFonts w:ascii="Times New Roman" w:hAnsi="Times New Roman" w:cs="Times New Roman"/>
          <w:b/>
          <w:sz w:val="28"/>
          <w:szCs w:val="28"/>
        </w:rPr>
        <w:t>16. Список разработчиков протокола:</w:t>
      </w:r>
    </w:p>
    <w:p w:rsidR="0063784F" w:rsidRPr="0063784F" w:rsidRDefault="0063784F" w:rsidP="0063784F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63784F">
        <w:rPr>
          <w:rFonts w:ascii="Times New Roman" w:hAnsi="Times New Roman"/>
          <w:sz w:val="28"/>
          <w:szCs w:val="28"/>
          <w:lang w:val="kk-KZ"/>
        </w:rPr>
        <w:t>Байменов Аманжол Жумагалеевич – кандидат медицинских наук АО «Медицинский университет Астана» доцент кафедры оториноларингологии и глазных болезней, главный внештатный оториноларинголог МЗСР РК.</w:t>
      </w:r>
    </w:p>
    <w:p w:rsidR="0063784F" w:rsidRPr="0063784F" w:rsidRDefault="0063784F" w:rsidP="0063784F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63784F">
        <w:rPr>
          <w:rFonts w:ascii="Times New Roman" w:hAnsi="Times New Roman"/>
          <w:sz w:val="28"/>
          <w:szCs w:val="28"/>
          <w:lang w:val="kk-KZ"/>
        </w:rPr>
        <w:t xml:space="preserve">Мухамадиева Гульмира Аамантаевна – </w:t>
      </w:r>
      <w:r w:rsidRPr="0063784F">
        <w:rPr>
          <w:rFonts w:ascii="Times New Roman" w:hAnsi="Times New Roman"/>
          <w:sz w:val="28"/>
          <w:szCs w:val="28"/>
        </w:rPr>
        <w:t xml:space="preserve">доктор медицинских наук, профессор </w:t>
      </w:r>
      <w:r w:rsidRPr="0063784F">
        <w:rPr>
          <w:rFonts w:ascii="Times New Roman" w:hAnsi="Times New Roman"/>
          <w:sz w:val="28"/>
          <w:szCs w:val="28"/>
          <w:lang w:val="kk-KZ"/>
        </w:rPr>
        <w:t>кафедры оториноларингологии и глазных болезней АО «Медицинский университет Астана», ГКП на ПХВ «Городская больница №1» Управление здравоохранения города Астаны, заведующий оториноларингологическим центром №1.</w:t>
      </w:r>
    </w:p>
    <w:p w:rsidR="0063784F" w:rsidRPr="0063784F" w:rsidRDefault="0063784F" w:rsidP="0063784F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784F">
        <w:rPr>
          <w:rFonts w:ascii="Times New Roman" w:hAnsi="Times New Roman"/>
          <w:sz w:val="28"/>
          <w:szCs w:val="28"/>
          <w:lang w:val="kk-KZ"/>
        </w:rPr>
        <w:t xml:space="preserve">Аженов Талапбек Маратович – </w:t>
      </w:r>
      <w:r w:rsidRPr="0063784F">
        <w:rPr>
          <w:rFonts w:ascii="Times New Roman" w:hAnsi="Times New Roman"/>
          <w:sz w:val="28"/>
          <w:szCs w:val="28"/>
        </w:rPr>
        <w:t>доктор медицинских наук,  РГП на ПХВ «Больница медицинского центра Управление Делами Президента», заведующий хирургическим отделением №1.</w:t>
      </w:r>
    </w:p>
    <w:p w:rsidR="0063784F" w:rsidRPr="0063784F" w:rsidRDefault="0063784F" w:rsidP="0063784F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784F">
        <w:rPr>
          <w:rFonts w:ascii="Times New Roman" w:hAnsi="Times New Roman"/>
          <w:sz w:val="28"/>
          <w:szCs w:val="28"/>
        </w:rPr>
        <w:t>Газизов Отеген Меерханович – доктор медицинских наук, профессор РГП на ПХВ «Карагандинский государственный медицинский университет», заведующий кафедрой оториноларингологии и нейрохирургии.</w:t>
      </w:r>
    </w:p>
    <w:p w:rsidR="0063784F" w:rsidRPr="0063784F" w:rsidRDefault="0063784F" w:rsidP="0063784F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784F">
        <w:rPr>
          <w:rFonts w:ascii="Times New Roman" w:hAnsi="Times New Roman"/>
          <w:sz w:val="28"/>
          <w:szCs w:val="28"/>
        </w:rPr>
        <w:t>Буркутбаева Татьяна Нуридиновна – доктор медицинских наук, профессор АО «Казахский медицинский университет непрерывного образования» профессор кафедры оториноларингологии.</w:t>
      </w:r>
    </w:p>
    <w:p w:rsidR="0063784F" w:rsidRPr="0063784F" w:rsidRDefault="0063784F" w:rsidP="0063784F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63784F">
        <w:rPr>
          <w:rFonts w:ascii="Times New Roman" w:hAnsi="Times New Roman"/>
          <w:sz w:val="28"/>
          <w:szCs w:val="28"/>
          <w:lang w:val="kk-KZ"/>
        </w:rPr>
        <w:t>Сатыбалдина Гаухар Калиевна – кандидат медицинских наук, АО «Медицинский университет Астана» ассистент кафедры оториноларингологии и глазных болезней.</w:t>
      </w:r>
    </w:p>
    <w:p w:rsidR="0063784F" w:rsidRPr="0063784F" w:rsidRDefault="0063784F" w:rsidP="0063784F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63784F">
        <w:rPr>
          <w:rFonts w:ascii="Times New Roman" w:hAnsi="Times New Roman"/>
          <w:sz w:val="28"/>
          <w:szCs w:val="28"/>
        </w:rPr>
        <w:t xml:space="preserve">Ерсаханова </w:t>
      </w:r>
      <w:r w:rsidRPr="0063784F">
        <w:rPr>
          <w:rFonts w:ascii="Times New Roman" w:hAnsi="Times New Roman"/>
          <w:sz w:val="28"/>
          <w:szCs w:val="28"/>
          <w:lang w:val="kk-KZ"/>
        </w:rPr>
        <w:t>Баян Кенжехановна – АО «Медицинский университет Астана», ассистент кафедры оториноларингологии и глазных болезней.</w:t>
      </w:r>
    </w:p>
    <w:p w:rsidR="0063784F" w:rsidRPr="0063784F" w:rsidRDefault="0063784F" w:rsidP="0063784F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784F">
        <w:rPr>
          <w:rFonts w:ascii="Times New Roman" w:hAnsi="Times New Roman"/>
          <w:sz w:val="28"/>
          <w:szCs w:val="28"/>
        </w:rPr>
        <w:t>Худайбергенова Махира Сейдуалиевна – АО «Национальный научный центр онкологии и трансплантологии» клинический фармаколог.</w:t>
      </w:r>
    </w:p>
    <w:p w:rsidR="0063784F" w:rsidRPr="0063784F" w:rsidRDefault="0063784F" w:rsidP="006378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784F" w:rsidRPr="0063784F" w:rsidRDefault="0063784F" w:rsidP="00637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84F">
        <w:rPr>
          <w:rFonts w:ascii="Times New Roman" w:hAnsi="Times New Roman" w:cs="Times New Roman"/>
          <w:b/>
          <w:sz w:val="28"/>
          <w:szCs w:val="28"/>
        </w:rPr>
        <w:t xml:space="preserve">17. Конфликта интересов: </w:t>
      </w:r>
      <w:r w:rsidRPr="0063784F">
        <w:rPr>
          <w:rFonts w:ascii="Times New Roman" w:hAnsi="Times New Roman" w:cs="Times New Roman"/>
          <w:sz w:val="28"/>
          <w:szCs w:val="28"/>
        </w:rPr>
        <w:t>отсутствует.</w:t>
      </w:r>
    </w:p>
    <w:p w:rsidR="0063784F" w:rsidRPr="0063784F" w:rsidRDefault="0063784F" w:rsidP="0063784F">
      <w:pPr>
        <w:pStyle w:val="af"/>
        <w:tabs>
          <w:tab w:val="left" w:pos="1537"/>
          <w:tab w:val="left" w:pos="2509"/>
          <w:tab w:val="left" w:pos="4095"/>
          <w:tab w:val="left" w:pos="4469"/>
          <w:tab w:val="left" w:pos="5456"/>
          <w:tab w:val="left" w:pos="7028"/>
          <w:tab w:val="left" w:pos="8760"/>
        </w:tabs>
        <w:ind w:left="0"/>
        <w:jc w:val="both"/>
        <w:rPr>
          <w:b/>
          <w:lang w:val="ru-RU"/>
        </w:rPr>
      </w:pPr>
    </w:p>
    <w:p w:rsidR="0063784F" w:rsidRPr="0063784F" w:rsidRDefault="0063784F" w:rsidP="0063784F">
      <w:pPr>
        <w:pStyle w:val="af"/>
        <w:tabs>
          <w:tab w:val="left" w:pos="1537"/>
          <w:tab w:val="left" w:pos="2509"/>
          <w:tab w:val="left" w:pos="4095"/>
          <w:tab w:val="left" w:pos="4469"/>
          <w:tab w:val="left" w:pos="5456"/>
          <w:tab w:val="left" w:pos="7028"/>
          <w:tab w:val="left" w:pos="8760"/>
        </w:tabs>
        <w:ind w:left="0"/>
        <w:jc w:val="both"/>
        <w:rPr>
          <w:b/>
          <w:lang w:val="ru-RU"/>
        </w:rPr>
      </w:pPr>
      <w:r w:rsidRPr="0063784F">
        <w:rPr>
          <w:b/>
          <w:lang w:val="ru-RU"/>
        </w:rPr>
        <w:t xml:space="preserve">18.Список рецензентов:  </w:t>
      </w:r>
      <w:r w:rsidRPr="0063784F">
        <w:rPr>
          <w:lang w:val="ru-RU"/>
        </w:rPr>
        <w:t>Исмагулова Эльнара Киреевна</w:t>
      </w:r>
      <w:r w:rsidRPr="0063784F">
        <w:rPr>
          <w:lang w:val="ru-RU"/>
        </w:rPr>
        <w:tab/>
        <w:t>– доктор медицинских наук, профессор РГП на ПХВ «Западно-Казахстанский государственный медицинский университет имени Марата Оспанова», заведующий курсом оториноларингологии кафедры хирургических болезней №1.</w:t>
      </w:r>
    </w:p>
    <w:p w:rsidR="0063784F" w:rsidRPr="0063784F" w:rsidRDefault="0063784F" w:rsidP="006378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784F" w:rsidRPr="0063784F" w:rsidRDefault="0063784F" w:rsidP="0063784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84F">
        <w:rPr>
          <w:rFonts w:ascii="Times New Roman" w:hAnsi="Times New Roman" w:cs="Times New Roman"/>
          <w:b/>
          <w:sz w:val="28"/>
          <w:szCs w:val="28"/>
        </w:rPr>
        <w:t>19. Условия пересмотра протокола:</w:t>
      </w:r>
      <w:r w:rsidRPr="0063784F">
        <w:rPr>
          <w:rFonts w:ascii="Times New Roman" w:hAnsi="Times New Roman" w:cs="Times New Roman"/>
          <w:sz w:val="28"/>
          <w:szCs w:val="28"/>
        </w:rPr>
        <w:t xml:space="preserve"> пересмотр протокола через 3 года после его опубликования и с даты его вступления в действие или при наличии новых методов с уровнем доказательности</w:t>
      </w:r>
      <w:r w:rsidRPr="0063784F">
        <w:rPr>
          <w:rFonts w:ascii="Times New Roman" w:hAnsi="Times New Roman" w:cs="Times New Roman"/>
          <w:bCs/>
          <w:sz w:val="28"/>
          <w:szCs w:val="28"/>
        </w:rPr>
        <w:t>.</w:t>
      </w:r>
    </w:p>
    <w:p w:rsidR="0063784F" w:rsidRPr="0063784F" w:rsidRDefault="0063784F" w:rsidP="0063784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3784F" w:rsidRDefault="006D4205" w:rsidP="0063784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3784F">
        <w:rPr>
          <w:rFonts w:ascii="Times New Roman" w:hAnsi="Times New Roman"/>
          <w:b/>
          <w:bCs/>
          <w:sz w:val="28"/>
          <w:szCs w:val="28"/>
        </w:rPr>
        <w:lastRenderedPageBreak/>
        <w:t>20</w:t>
      </w:r>
      <w:r w:rsidRPr="0063784F">
        <w:rPr>
          <w:rFonts w:ascii="Times New Roman" w:hAnsi="Times New Roman"/>
          <w:b/>
          <w:sz w:val="28"/>
          <w:szCs w:val="28"/>
        </w:rPr>
        <w:t>.С</w:t>
      </w:r>
      <w:r w:rsidR="0063784F">
        <w:rPr>
          <w:rFonts w:ascii="Times New Roman" w:hAnsi="Times New Roman"/>
          <w:b/>
          <w:sz w:val="28"/>
          <w:szCs w:val="28"/>
        </w:rPr>
        <w:t>писок использованной литературы:</w:t>
      </w:r>
    </w:p>
    <w:p w:rsidR="006D4205" w:rsidRPr="0063784F" w:rsidRDefault="006D4205" w:rsidP="0063784F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3784F">
        <w:rPr>
          <w:rFonts w:ascii="Times New Roman" w:hAnsi="Times New Roman"/>
          <w:sz w:val="28"/>
          <w:szCs w:val="28"/>
        </w:rPr>
        <w:t>Солдатов И.Б. Лекции по оториноларингологии. - М.: Медицина.-1994.-288с.</w:t>
      </w:r>
    </w:p>
    <w:p w:rsidR="006D4205" w:rsidRPr="0063784F" w:rsidRDefault="006D4205" w:rsidP="0063784F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3784F">
        <w:rPr>
          <w:rFonts w:ascii="Times New Roman" w:hAnsi="Times New Roman"/>
          <w:sz w:val="28"/>
          <w:szCs w:val="28"/>
        </w:rPr>
        <w:t>Солдатов И.Б. Руководство по оториноларингологии. - М.: Медицина.-1997.- 608с.</w:t>
      </w:r>
    </w:p>
    <w:p w:rsidR="006D4205" w:rsidRPr="0063784F" w:rsidRDefault="006D4205" w:rsidP="0063784F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63784F">
        <w:rPr>
          <w:rFonts w:ascii="Times New Roman" w:hAnsi="Times New Roman"/>
          <w:sz w:val="28"/>
          <w:szCs w:val="28"/>
        </w:rPr>
        <w:t>ПальчунВ.Т</w:t>
      </w:r>
      <w:proofErr w:type="spellEnd"/>
      <w:r w:rsidRPr="0063784F">
        <w:rPr>
          <w:rFonts w:ascii="Times New Roman" w:hAnsi="Times New Roman"/>
          <w:sz w:val="28"/>
          <w:szCs w:val="28"/>
        </w:rPr>
        <w:t>. Оториноларингология. –Москва «ГЭОТАР- Медиа». -2014.-654с.</w:t>
      </w:r>
    </w:p>
    <w:p w:rsidR="006D4205" w:rsidRPr="0063784F" w:rsidRDefault="006D4205" w:rsidP="0063784F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3784F">
        <w:rPr>
          <w:rFonts w:ascii="Times New Roman" w:hAnsi="Times New Roman"/>
          <w:sz w:val="28"/>
          <w:szCs w:val="28"/>
        </w:rPr>
        <w:t xml:space="preserve">Плужников М.С., </w:t>
      </w:r>
      <w:proofErr w:type="spellStart"/>
      <w:r w:rsidRPr="0063784F">
        <w:rPr>
          <w:rFonts w:ascii="Times New Roman" w:hAnsi="Times New Roman"/>
          <w:sz w:val="28"/>
          <w:szCs w:val="28"/>
        </w:rPr>
        <w:t>Лавренова</w:t>
      </w:r>
      <w:proofErr w:type="spellEnd"/>
      <w:r w:rsidRPr="0063784F">
        <w:rPr>
          <w:rFonts w:ascii="Times New Roman" w:hAnsi="Times New Roman"/>
          <w:sz w:val="28"/>
          <w:szCs w:val="28"/>
        </w:rPr>
        <w:t xml:space="preserve"> Г.В., и др. Хронический тонзиллит. - СПб.-20Ю.-224с.</w:t>
      </w:r>
    </w:p>
    <w:p w:rsidR="006D4205" w:rsidRPr="0063784F" w:rsidRDefault="006D4205" w:rsidP="0063784F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63784F">
        <w:rPr>
          <w:rFonts w:ascii="Times New Roman" w:hAnsi="Times New Roman"/>
          <w:sz w:val="28"/>
          <w:szCs w:val="28"/>
        </w:rPr>
        <w:t>ПальчунВ.Т</w:t>
      </w:r>
      <w:proofErr w:type="spellEnd"/>
      <w:r w:rsidRPr="0063784F">
        <w:rPr>
          <w:rFonts w:ascii="Times New Roman" w:hAnsi="Times New Roman"/>
          <w:sz w:val="28"/>
          <w:szCs w:val="28"/>
        </w:rPr>
        <w:t xml:space="preserve">., Магомедов М.М., </w:t>
      </w:r>
      <w:proofErr w:type="spellStart"/>
      <w:r w:rsidRPr="0063784F">
        <w:rPr>
          <w:rFonts w:ascii="Times New Roman" w:hAnsi="Times New Roman"/>
          <w:sz w:val="28"/>
          <w:szCs w:val="28"/>
        </w:rPr>
        <w:t>ЛучихинЛ.А.Оториноларингология</w:t>
      </w:r>
      <w:proofErr w:type="spellEnd"/>
      <w:r w:rsidRPr="0063784F">
        <w:rPr>
          <w:rFonts w:ascii="Times New Roman" w:hAnsi="Times New Roman"/>
          <w:sz w:val="28"/>
          <w:szCs w:val="28"/>
        </w:rPr>
        <w:t>. –Москва «ГЭОТАР- Медиа». -2008.-649с.</w:t>
      </w:r>
    </w:p>
    <w:p w:rsidR="005B39C1" w:rsidRPr="0063784F" w:rsidRDefault="005B39C1" w:rsidP="0063784F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kk-KZ"/>
        </w:rPr>
      </w:pPr>
      <w:r w:rsidRPr="0063784F">
        <w:rPr>
          <w:rFonts w:ascii="Times New Roman" w:eastAsia="Times New Roman" w:hAnsi="Times New Roman"/>
          <w:sz w:val="28"/>
          <w:szCs w:val="28"/>
          <w:lang w:eastAsia="kk-KZ"/>
        </w:rPr>
        <w:t xml:space="preserve">Национальный научный центр экспертизы лекарственных средств и изделий медицинского назначения. </w:t>
      </w:r>
      <w:hyperlink r:id="rId9" w:history="1">
        <w:r w:rsidRPr="0063784F">
          <w:rPr>
            <w:rFonts w:ascii="Times New Roman" w:eastAsia="Times New Roman" w:hAnsi="Times New Roman"/>
            <w:sz w:val="28"/>
            <w:szCs w:val="28"/>
            <w:lang w:eastAsia="kk-KZ"/>
          </w:rPr>
          <w:t>http://www.dari.kz/category/search_prep</w:t>
        </w:r>
      </w:hyperlink>
    </w:p>
    <w:p w:rsidR="005B39C1" w:rsidRPr="0063784F" w:rsidRDefault="005B39C1" w:rsidP="0063784F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kk-KZ"/>
        </w:rPr>
      </w:pPr>
      <w:r w:rsidRPr="0063784F">
        <w:rPr>
          <w:rFonts w:ascii="Times New Roman" w:eastAsia="Times New Roman" w:hAnsi="Times New Roman"/>
          <w:sz w:val="28"/>
          <w:szCs w:val="28"/>
          <w:lang w:eastAsia="kk-KZ"/>
        </w:rPr>
        <w:t xml:space="preserve">Казахстанский национальный формуляр. </w:t>
      </w:r>
      <w:hyperlink r:id="rId10" w:history="1">
        <w:r w:rsidRPr="0063784F">
          <w:rPr>
            <w:rFonts w:ascii="Times New Roman" w:eastAsia="Times New Roman" w:hAnsi="Times New Roman"/>
            <w:sz w:val="28"/>
            <w:szCs w:val="28"/>
            <w:lang w:val="en-US" w:eastAsia="kk-KZ"/>
          </w:rPr>
          <w:t>www</w:t>
        </w:r>
        <w:r w:rsidRPr="0063784F">
          <w:rPr>
            <w:rFonts w:ascii="Times New Roman" w:eastAsia="Times New Roman" w:hAnsi="Times New Roman"/>
            <w:sz w:val="28"/>
            <w:szCs w:val="28"/>
            <w:lang w:eastAsia="kk-KZ"/>
          </w:rPr>
          <w:t>.</w:t>
        </w:r>
        <w:proofErr w:type="spellStart"/>
        <w:r w:rsidRPr="0063784F">
          <w:rPr>
            <w:rFonts w:ascii="Times New Roman" w:eastAsia="Times New Roman" w:hAnsi="Times New Roman"/>
            <w:sz w:val="28"/>
            <w:szCs w:val="28"/>
            <w:lang w:val="en-US" w:eastAsia="kk-KZ"/>
          </w:rPr>
          <w:t>knf</w:t>
        </w:r>
        <w:proofErr w:type="spellEnd"/>
        <w:r w:rsidRPr="0063784F">
          <w:rPr>
            <w:rFonts w:ascii="Times New Roman" w:eastAsia="Times New Roman" w:hAnsi="Times New Roman"/>
            <w:sz w:val="28"/>
            <w:szCs w:val="28"/>
            <w:lang w:eastAsia="kk-KZ"/>
          </w:rPr>
          <w:t>.</w:t>
        </w:r>
        <w:proofErr w:type="spellStart"/>
        <w:r w:rsidRPr="0063784F">
          <w:rPr>
            <w:rFonts w:ascii="Times New Roman" w:eastAsia="Times New Roman" w:hAnsi="Times New Roman"/>
            <w:sz w:val="28"/>
            <w:szCs w:val="28"/>
            <w:lang w:val="en-US" w:eastAsia="kk-KZ"/>
          </w:rPr>
          <w:t>kz</w:t>
        </w:r>
        <w:proofErr w:type="spellEnd"/>
      </w:hyperlink>
    </w:p>
    <w:p w:rsidR="005B39C1" w:rsidRPr="0063784F" w:rsidRDefault="005B39C1" w:rsidP="0063784F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kk-KZ"/>
        </w:rPr>
      </w:pPr>
      <w:r w:rsidRPr="0063784F">
        <w:rPr>
          <w:rFonts w:ascii="Times New Roman" w:eastAsia="Times New Roman" w:hAnsi="Times New Roman"/>
          <w:sz w:val="28"/>
          <w:szCs w:val="28"/>
          <w:lang w:eastAsia="kk-KZ"/>
        </w:rPr>
        <w:t>Британский национальный формуляр.</w:t>
      </w:r>
      <w:hyperlink r:id="rId11" w:history="1">
        <w:r w:rsidRPr="0063784F">
          <w:rPr>
            <w:rFonts w:ascii="Times New Roman" w:eastAsia="Times New Roman" w:hAnsi="Times New Roman"/>
            <w:sz w:val="28"/>
            <w:szCs w:val="28"/>
            <w:lang w:val="en-US" w:eastAsia="kk-KZ"/>
          </w:rPr>
          <w:t>www</w:t>
        </w:r>
        <w:r w:rsidRPr="0063784F">
          <w:rPr>
            <w:rFonts w:ascii="Times New Roman" w:eastAsia="Times New Roman" w:hAnsi="Times New Roman"/>
            <w:sz w:val="28"/>
            <w:szCs w:val="28"/>
            <w:lang w:eastAsia="kk-KZ"/>
          </w:rPr>
          <w:t>.</w:t>
        </w:r>
        <w:proofErr w:type="spellStart"/>
        <w:r w:rsidRPr="0063784F">
          <w:rPr>
            <w:rFonts w:ascii="Times New Roman" w:eastAsia="Times New Roman" w:hAnsi="Times New Roman"/>
            <w:sz w:val="28"/>
            <w:szCs w:val="28"/>
            <w:lang w:val="en-US" w:eastAsia="kk-KZ"/>
          </w:rPr>
          <w:t>bnf</w:t>
        </w:r>
        <w:proofErr w:type="spellEnd"/>
        <w:r w:rsidRPr="0063784F">
          <w:rPr>
            <w:rFonts w:ascii="Times New Roman" w:eastAsia="Times New Roman" w:hAnsi="Times New Roman"/>
            <w:sz w:val="28"/>
            <w:szCs w:val="28"/>
            <w:lang w:eastAsia="kk-KZ"/>
          </w:rPr>
          <w:t>.</w:t>
        </w:r>
        <w:r w:rsidRPr="0063784F">
          <w:rPr>
            <w:rFonts w:ascii="Times New Roman" w:eastAsia="Times New Roman" w:hAnsi="Times New Roman"/>
            <w:sz w:val="28"/>
            <w:szCs w:val="28"/>
            <w:lang w:val="en-US" w:eastAsia="kk-KZ"/>
          </w:rPr>
          <w:t>com</w:t>
        </w:r>
      </w:hyperlink>
    </w:p>
    <w:p w:rsidR="005B39C1" w:rsidRPr="0063784F" w:rsidRDefault="005B39C1" w:rsidP="0063784F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kk-KZ"/>
        </w:rPr>
      </w:pPr>
      <w:r w:rsidRPr="0063784F">
        <w:rPr>
          <w:rFonts w:ascii="Times New Roman" w:eastAsia="Times New Roman" w:hAnsi="Times New Roman"/>
          <w:sz w:val="28"/>
          <w:szCs w:val="28"/>
          <w:lang w:eastAsia="kk-KZ"/>
        </w:rPr>
        <w:t xml:space="preserve">Под редакцией проф. </w:t>
      </w:r>
      <w:proofErr w:type="spellStart"/>
      <w:r w:rsidRPr="0063784F">
        <w:rPr>
          <w:rFonts w:ascii="Times New Roman" w:eastAsia="Times New Roman" w:hAnsi="Times New Roman"/>
          <w:sz w:val="28"/>
          <w:szCs w:val="28"/>
          <w:lang w:eastAsia="kk-KZ"/>
        </w:rPr>
        <w:t>Л.Е.Зиганшиной</w:t>
      </w:r>
      <w:proofErr w:type="spellEnd"/>
      <w:r w:rsidRPr="0063784F">
        <w:rPr>
          <w:rFonts w:ascii="Times New Roman" w:eastAsia="Times New Roman" w:hAnsi="Times New Roman"/>
          <w:sz w:val="28"/>
          <w:szCs w:val="28"/>
          <w:lang w:eastAsia="kk-KZ"/>
        </w:rPr>
        <w:t xml:space="preserve"> «Большой справочник лекарственных средств». Москва. ГЭОТАР-Медиа. 2011.</w:t>
      </w:r>
    </w:p>
    <w:p w:rsidR="005B39C1" w:rsidRPr="0063784F" w:rsidRDefault="005B39C1" w:rsidP="0063784F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kk-KZ"/>
        </w:rPr>
      </w:pPr>
      <w:r w:rsidRPr="0063784F">
        <w:rPr>
          <w:rFonts w:ascii="Times New Roman" w:eastAsia="Times New Roman" w:hAnsi="Times New Roman"/>
          <w:sz w:val="28"/>
          <w:szCs w:val="28"/>
          <w:lang w:eastAsia="kk-KZ"/>
        </w:rPr>
        <w:t xml:space="preserve">Библиотека </w:t>
      </w:r>
      <w:proofErr w:type="spellStart"/>
      <w:r w:rsidRPr="0063784F">
        <w:rPr>
          <w:rFonts w:ascii="Times New Roman" w:eastAsia="Times New Roman" w:hAnsi="Times New Roman"/>
          <w:sz w:val="28"/>
          <w:szCs w:val="28"/>
          <w:lang w:eastAsia="kk-KZ"/>
        </w:rPr>
        <w:t>Кохрейна</w:t>
      </w:r>
      <w:proofErr w:type="spellEnd"/>
      <w:r w:rsidR="00D64AB4">
        <w:rPr>
          <w:rFonts w:ascii="Times New Roman" w:eastAsia="Times New Roman" w:hAnsi="Times New Roman"/>
          <w:sz w:val="28"/>
          <w:szCs w:val="28"/>
          <w:lang w:eastAsia="kk-KZ"/>
        </w:rPr>
        <w:t>,</w:t>
      </w:r>
      <w:hyperlink r:id="rId12" w:history="1">
        <w:r w:rsidRPr="0063784F">
          <w:rPr>
            <w:rFonts w:ascii="Times New Roman" w:eastAsia="Times New Roman" w:hAnsi="Times New Roman"/>
            <w:sz w:val="28"/>
            <w:szCs w:val="28"/>
            <w:lang w:val="en-US" w:eastAsia="kk-KZ"/>
          </w:rPr>
          <w:t>www</w:t>
        </w:r>
        <w:r w:rsidRPr="0063784F">
          <w:rPr>
            <w:rFonts w:ascii="Times New Roman" w:eastAsia="Times New Roman" w:hAnsi="Times New Roman"/>
            <w:sz w:val="28"/>
            <w:szCs w:val="28"/>
            <w:lang w:eastAsia="kk-KZ"/>
          </w:rPr>
          <w:t>.</w:t>
        </w:r>
        <w:proofErr w:type="spellStart"/>
        <w:r w:rsidRPr="0063784F">
          <w:rPr>
            <w:rFonts w:ascii="Times New Roman" w:eastAsia="Times New Roman" w:hAnsi="Times New Roman"/>
            <w:sz w:val="28"/>
            <w:szCs w:val="28"/>
            <w:lang w:val="en-US" w:eastAsia="kk-KZ"/>
          </w:rPr>
          <w:t>cochrane</w:t>
        </w:r>
        <w:proofErr w:type="spellEnd"/>
        <w:r w:rsidRPr="0063784F">
          <w:rPr>
            <w:rFonts w:ascii="Times New Roman" w:eastAsia="Times New Roman" w:hAnsi="Times New Roman"/>
            <w:sz w:val="28"/>
            <w:szCs w:val="28"/>
            <w:lang w:eastAsia="kk-KZ"/>
          </w:rPr>
          <w:t>.</w:t>
        </w:r>
        <w:r w:rsidRPr="0063784F">
          <w:rPr>
            <w:rFonts w:ascii="Times New Roman" w:eastAsia="Times New Roman" w:hAnsi="Times New Roman"/>
            <w:sz w:val="28"/>
            <w:szCs w:val="28"/>
            <w:lang w:val="en-US" w:eastAsia="kk-KZ"/>
          </w:rPr>
          <w:t>com</w:t>
        </w:r>
      </w:hyperlink>
    </w:p>
    <w:p w:rsidR="005B39C1" w:rsidRPr="0063784F" w:rsidRDefault="005B39C1" w:rsidP="0063784F">
      <w:pPr>
        <w:pStyle w:val="a3"/>
        <w:numPr>
          <w:ilvl w:val="0"/>
          <w:numId w:val="3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63784F">
        <w:rPr>
          <w:rFonts w:ascii="Times New Roman" w:eastAsia="Times New Roman" w:hAnsi="Times New Roman"/>
          <w:sz w:val="28"/>
          <w:szCs w:val="28"/>
          <w:lang w:eastAsia="kk-KZ"/>
        </w:rPr>
        <w:t>Список основных лекарственных средств ВОЗ.</w:t>
      </w:r>
      <w:hyperlink r:id="rId13" w:history="1">
        <w:r w:rsidRPr="0063784F">
          <w:rPr>
            <w:rFonts w:ascii="Times New Roman" w:eastAsia="Times New Roman" w:hAnsi="Times New Roman"/>
            <w:sz w:val="28"/>
            <w:szCs w:val="28"/>
            <w:lang w:eastAsia="kk-KZ"/>
          </w:rPr>
          <w:t>http://www.who.int/features/2015/essential_medicines_list/</w:t>
        </w:r>
        <w:r w:rsidRPr="0063784F">
          <w:rPr>
            <w:rFonts w:ascii="Times New Roman" w:eastAsia="Times New Roman" w:hAnsi="Times New Roman"/>
            <w:sz w:val="28"/>
            <w:szCs w:val="28"/>
            <w:lang w:val="en-US" w:eastAsia="kk-KZ"/>
          </w:rPr>
          <w:t>com</w:t>
        </w:r>
      </w:hyperlink>
    </w:p>
    <w:p w:rsidR="005B39C1" w:rsidRPr="005B39C1" w:rsidRDefault="005B39C1" w:rsidP="006378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39C1" w:rsidRPr="006D4205" w:rsidRDefault="005B39C1" w:rsidP="006378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B39C1" w:rsidRPr="006D4205" w:rsidSect="0081272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7CBC"/>
    <w:multiLevelType w:val="hybridMultilevel"/>
    <w:tmpl w:val="21201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1204E"/>
    <w:multiLevelType w:val="hybridMultilevel"/>
    <w:tmpl w:val="24F04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3E5F98"/>
    <w:multiLevelType w:val="hybridMultilevel"/>
    <w:tmpl w:val="3B2C8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707053"/>
    <w:multiLevelType w:val="hybridMultilevel"/>
    <w:tmpl w:val="F31C08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849AE"/>
    <w:multiLevelType w:val="hybridMultilevel"/>
    <w:tmpl w:val="ABAEB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6B251F"/>
    <w:multiLevelType w:val="hybridMultilevel"/>
    <w:tmpl w:val="B278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F01C5E"/>
    <w:multiLevelType w:val="hybridMultilevel"/>
    <w:tmpl w:val="CCEC1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5511B"/>
    <w:multiLevelType w:val="hybridMultilevel"/>
    <w:tmpl w:val="8F623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5F4A1C"/>
    <w:multiLevelType w:val="hybridMultilevel"/>
    <w:tmpl w:val="3BD22F56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F17427"/>
    <w:multiLevelType w:val="hybridMultilevel"/>
    <w:tmpl w:val="A0DE0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2C6101"/>
    <w:multiLevelType w:val="hybridMultilevel"/>
    <w:tmpl w:val="4CA60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8167BA"/>
    <w:multiLevelType w:val="hybridMultilevel"/>
    <w:tmpl w:val="D174D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1617DA"/>
    <w:multiLevelType w:val="hybridMultilevel"/>
    <w:tmpl w:val="0D90BD50"/>
    <w:lvl w:ilvl="0" w:tplc="97564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6B3600"/>
    <w:multiLevelType w:val="hybridMultilevel"/>
    <w:tmpl w:val="B80C5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501C7E"/>
    <w:multiLevelType w:val="hybridMultilevel"/>
    <w:tmpl w:val="68B44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1016FE"/>
    <w:multiLevelType w:val="hybridMultilevel"/>
    <w:tmpl w:val="883E1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C24316"/>
    <w:multiLevelType w:val="hybridMultilevel"/>
    <w:tmpl w:val="C9565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E13D9E"/>
    <w:multiLevelType w:val="hybridMultilevel"/>
    <w:tmpl w:val="200CBB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766650"/>
    <w:multiLevelType w:val="hybridMultilevel"/>
    <w:tmpl w:val="AACA7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465F1B"/>
    <w:multiLevelType w:val="hybridMultilevel"/>
    <w:tmpl w:val="9754F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A53A66"/>
    <w:multiLevelType w:val="hybridMultilevel"/>
    <w:tmpl w:val="17F80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2D346B"/>
    <w:multiLevelType w:val="hybridMultilevel"/>
    <w:tmpl w:val="5FC2F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DB07B5"/>
    <w:multiLevelType w:val="hybridMultilevel"/>
    <w:tmpl w:val="C9D0C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B940A2"/>
    <w:multiLevelType w:val="hybridMultilevel"/>
    <w:tmpl w:val="B1DE3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3A4EA0"/>
    <w:multiLevelType w:val="hybridMultilevel"/>
    <w:tmpl w:val="1B8AC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28">
    <w:nsid w:val="772647DE"/>
    <w:multiLevelType w:val="hybridMultilevel"/>
    <w:tmpl w:val="8D3CC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E939FB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num w:numId="1">
    <w:abstractNumId w:val="27"/>
  </w:num>
  <w:num w:numId="2">
    <w:abstractNumId w:val="9"/>
  </w:num>
  <w:num w:numId="3">
    <w:abstractNumId w:val="15"/>
  </w:num>
  <w:num w:numId="4">
    <w:abstractNumId w:val="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5"/>
  </w:num>
  <w:num w:numId="8">
    <w:abstractNumId w:val="6"/>
  </w:num>
  <w:num w:numId="9">
    <w:abstractNumId w:val="7"/>
  </w:num>
  <w:num w:numId="10">
    <w:abstractNumId w:val="13"/>
  </w:num>
  <w:num w:numId="11">
    <w:abstractNumId w:val="20"/>
  </w:num>
  <w:num w:numId="12">
    <w:abstractNumId w:val="17"/>
  </w:num>
  <w:num w:numId="13">
    <w:abstractNumId w:val="11"/>
  </w:num>
  <w:num w:numId="14">
    <w:abstractNumId w:val="21"/>
  </w:num>
  <w:num w:numId="15">
    <w:abstractNumId w:val="3"/>
  </w:num>
  <w:num w:numId="16">
    <w:abstractNumId w:val="24"/>
  </w:num>
  <w:num w:numId="17">
    <w:abstractNumId w:val="12"/>
  </w:num>
  <w:num w:numId="18">
    <w:abstractNumId w:val="18"/>
  </w:num>
  <w:num w:numId="19">
    <w:abstractNumId w:val="23"/>
  </w:num>
  <w:num w:numId="20">
    <w:abstractNumId w:val="0"/>
  </w:num>
  <w:num w:numId="21">
    <w:abstractNumId w:val="16"/>
  </w:num>
  <w:num w:numId="22">
    <w:abstractNumId w:val="8"/>
  </w:num>
  <w:num w:numId="23">
    <w:abstractNumId w:val="22"/>
  </w:num>
  <w:num w:numId="24">
    <w:abstractNumId w:val="14"/>
  </w:num>
  <w:num w:numId="25">
    <w:abstractNumId w:val="28"/>
  </w:num>
  <w:num w:numId="26">
    <w:abstractNumId w:val="1"/>
  </w:num>
  <w:num w:numId="27">
    <w:abstractNumId w:val="25"/>
  </w:num>
  <w:num w:numId="28">
    <w:abstractNumId w:val="10"/>
  </w:num>
  <w:num w:numId="29">
    <w:abstractNumId w:val="26"/>
  </w:num>
  <w:num w:numId="30">
    <w:abstractNumId w:val="4"/>
  </w:num>
  <w:num w:numId="3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4205"/>
    <w:rsid w:val="00013604"/>
    <w:rsid w:val="00090E19"/>
    <w:rsid w:val="001401DB"/>
    <w:rsid w:val="001463A9"/>
    <w:rsid w:val="001701FB"/>
    <w:rsid w:val="001C7739"/>
    <w:rsid w:val="001D427F"/>
    <w:rsid w:val="001F39F9"/>
    <w:rsid w:val="001F50B9"/>
    <w:rsid w:val="002131DB"/>
    <w:rsid w:val="002B1CF9"/>
    <w:rsid w:val="0039083D"/>
    <w:rsid w:val="00475911"/>
    <w:rsid w:val="0048440E"/>
    <w:rsid w:val="004D11D0"/>
    <w:rsid w:val="00520D0D"/>
    <w:rsid w:val="00531E62"/>
    <w:rsid w:val="00586CBB"/>
    <w:rsid w:val="005B39C1"/>
    <w:rsid w:val="005F51E6"/>
    <w:rsid w:val="006225E5"/>
    <w:rsid w:val="00626DE3"/>
    <w:rsid w:val="0063784F"/>
    <w:rsid w:val="00637B23"/>
    <w:rsid w:val="00691169"/>
    <w:rsid w:val="006A3B42"/>
    <w:rsid w:val="006A7630"/>
    <w:rsid w:val="006B6DDA"/>
    <w:rsid w:val="006B752F"/>
    <w:rsid w:val="006D4205"/>
    <w:rsid w:val="006F07E8"/>
    <w:rsid w:val="007F1F5F"/>
    <w:rsid w:val="0081272C"/>
    <w:rsid w:val="00887FFD"/>
    <w:rsid w:val="008A4514"/>
    <w:rsid w:val="008B39C8"/>
    <w:rsid w:val="008C34AD"/>
    <w:rsid w:val="008E52F1"/>
    <w:rsid w:val="00907C4C"/>
    <w:rsid w:val="009A6CDF"/>
    <w:rsid w:val="009A7F37"/>
    <w:rsid w:val="009E2012"/>
    <w:rsid w:val="00A24DE4"/>
    <w:rsid w:val="00A411DA"/>
    <w:rsid w:val="00A523B7"/>
    <w:rsid w:val="00B128CE"/>
    <w:rsid w:val="00B4575B"/>
    <w:rsid w:val="00B72FB9"/>
    <w:rsid w:val="00B82C02"/>
    <w:rsid w:val="00BB36D1"/>
    <w:rsid w:val="00BD3D12"/>
    <w:rsid w:val="00C613CA"/>
    <w:rsid w:val="00C66A8D"/>
    <w:rsid w:val="00C75E8A"/>
    <w:rsid w:val="00CC68D8"/>
    <w:rsid w:val="00CE1291"/>
    <w:rsid w:val="00D00E2A"/>
    <w:rsid w:val="00D2120B"/>
    <w:rsid w:val="00D21EAB"/>
    <w:rsid w:val="00D35CE1"/>
    <w:rsid w:val="00D64AB4"/>
    <w:rsid w:val="00D81275"/>
    <w:rsid w:val="00D94532"/>
    <w:rsid w:val="00E453A0"/>
    <w:rsid w:val="00E52CEE"/>
    <w:rsid w:val="00E638F2"/>
    <w:rsid w:val="00E67691"/>
    <w:rsid w:val="00F46204"/>
    <w:rsid w:val="00FB7902"/>
    <w:rsid w:val="00FF1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Прямая со стрелкой 23"/>
        <o:r id="V:Rule12" type="connector" idref="#Прямая со стрелкой 37"/>
        <o:r id="V:Rule13" type="connector" idref="#Прямая со стрелкой 34"/>
        <o:r id="V:Rule14" type="connector" idref="#Прямая со стрелкой 38"/>
        <o:r id="V:Rule15" type="connector" idref="#Прямая со стрелкой 26"/>
        <o:r id="V:Rule16" type="connector" idref="#Прямая со стрелкой 41"/>
        <o:r id="V:Rule17" type="connector" idref="#Прямая со стрелкой 31"/>
        <o:r id="V:Rule18" type="connector" idref="#Прямая со стрелкой 28"/>
        <o:r id="V:Rule19" type="connector" idref="#Прямая со стрелкой 30"/>
        <o:r id="V:Rule20" type="connector" idref="#Прямая со стрелкой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D12"/>
  </w:style>
  <w:style w:type="paragraph" w:styleId="1">
    <w:name w:val="heading 1"/>
    <w:basedOn w:val="a"/>
    <w:next w:val="a"/>
    <w:link w:val="10"/>
    <w:uiPriority w:val="9"/>
    <w:qFormat/>
    <w:rsid w:val="008E52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D42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D42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D420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6D420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6D4205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Strong"/>
    <w:basedOn w:val="a0"/>
    <w:uiPriority w:val="22"/>
    <w:qFormat/>
    <w:rsid w:val="006D4205"/>
    <w:rPr>
      <w:b/>
      <w:bCs/>
    </w:rPr>
  </w:style>
  <w:style w:type="paragraph" w:styleId="a5">
    <w:name w:val="Normal (Web)"/>
    <w:basedOn w:val="a"/>
    <w:uiPriority w:val="99"/>
    <w:unhideWhenUsed/>
    <w:rsid w:val="006D4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4">
    <w:name w:val="j14"/>
    <w:basedOn w:val="a"/>
    <w:rsid w:val="006D4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6D4205"/>
    <w:rPr>
      <w:color w:val="0000FF"/>
      <w:u w:val="single"/>
    </w:rPr>
  </w:style>
  <w:style w:type="paragraph" w:styleId="a7">
    <w:name w:val="No Spacing"/>
    <w:link w:val="a8"/>
    <w:uiPriority w:val="1"/>
    <w:qFormat/>
    <w:rsid w:val="006D420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locked/>
    <w:rsid w:val="006D4205"/>
    <w:rPr>
      <w:rFonts w:ascii="Calibri" w:eastAsia="Times New Roman" w:hAnsi="Calibri" w:cs="Times New Roman"/>
    </w:rPr>
  </w:style>
  <w:style w:type="paragraph" w:customStyle="1" w:styleId="txt">
    <w:name w:val="txt"/>
    <w:basedOn w:val="a"/>
    <w:uiPriority w:val="99"/>
    <w:rsid w:val="006D4205"/>
    <w:pPr>
      <w:spacing w:after="0" w:line="240" w:lineRule="auto"/>
      <w:ind w:firstLine="360"/>
      <w:jc w:val="both"/>
    </w:pPr>
    <w:rPr>
      <w:rFonts w:ascii="Verdana" w:eastAsia="Times New Roman" w:hAnsi="Verdana" w:cs="Times New Roman"/>
      <w:color w:val="000000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6D42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D4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D4205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D420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D4205"/>
    <w:rPr>
      <w:rFonts w:ascii="Tahoma" w:eastAsia="Times New Roman" w:hAnsi="Tahoma" w:cs="Tahoma"/>
      <w:sz w:val="16"/>
      <w:szCs w:val="16"/>
    </w:rPr>
  </w:style>
  <w:style w:type="character" w:customStyle="1" w:styleId="11">
    <w:name w:val="Основной текст1"/>
    <w:basedOn w:val="a0"/>
    <w:rsid w:val="006D420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e">
    <w:name w:val="Основной текст_"/>
    <w:basedOn w:val="a0"/>
    <w:link w:val="4"/>
    <w:locked/>
    <w:rsid w:val="006D420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e"/>
    <w:rsid w:val="006D4205"/>
    <w:pPr>
      <w:widowControl w:val="0"/>
      <w:shd w:val="clear" w:color="auto" w:fill="FFFFFF"/>
      <w:spacing w:after="600" w:line="322" w:lineRule="exact"/>
      <w:ind w:hanging="340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styleId="af">
    <w:name w:val="Body Text"/>
    <w:basedOn w:val="a"/>
    <w:link w:val="af0"/>
    <w:uiPriority w:val="1"/>
    <w:qFormat/>
    <w:rsid w:val="0048440E"/>
    <w:pPr>
      <w:widowControl w:val="0"/>
      <w:spacing w:after="0" w:line="240" w:lineRule="auto"/>
      <w:ind w:left="118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f0">
    <w:name w:val="Основной текст Знак"/>
    <w:basedOn w:val="a0"/>
    <w:link w:val="af"/>
    <w:uiPriority w:val="1"/>
    <w:rsid w:val="0048440E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8E52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1">
    <w:name w:val="annotation subject"/>
    <w:basedOn w:val="aa"/>
    <w:next w:val="aa"/>
    <w:link w:val="af2"/>
    <w:uiPriority w:val="99"/>
    <w:semiHidden/>
    <w:unhideWhenUsed/>
    <w:rsid w:val="006B752F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af2">
    <w:name w:val="Тема примечания Знак"/>
    <w:basedOn w:val="ab"/>
    <w:link w:val="af1"/>
    <w:uiPriority w:val="99"/>
    <w:semiHidden/>
    <w:rsid w:val="006B752F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3">
    <w:name w:val="Table Grid"/>
    <w:basedOn w:val="a1"/>
    <w:uiPriority w:val="59"/>
    <w:rsid w:val="006378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462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0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howDocListByNodeId('class','139948');" TargetMode="External"/><Relationship Id="rId13" Type="http://schemas.openxmlformats.org/officeDocument/2006/relationships/hyperlink" Target="http://www.who.int/features/2015/essential_medicines_list/com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ShowDocListByNodeId('class','139947');" TargetMode="External"/><Relationship Id="rId12" Type="http://schemas.openxmlformats.org/officeDocument/2006/relationships/hyperlink" Target="http://www.cochrane.co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javascript:ShowDocListByNodeId('class','139946');" TargetMode="External"/><Relationship Id="rId11" Type="http://schemas.openxmlformats.org/officeDocument/2006/relationships/hyperlink" Target="http://www.bnf.com" TargetMode="External"/><Relationship Id="rId5" Type="http://schemas.openxmlformats.org/officeDocument/2006/relationships/hyperlink" Target="javascript:ShowDocListByNodeId('class','139945');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knf.k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ri.kz/category/search_pre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12</Pages>
  <Words>2464</Words>
  <Characters>14051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Аурухана №1</Company>
  <LinksUpToDate>false</LinksUpToDate>
  <CharactersWithSpaces>16483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ЛОР</dc:creator>
  <cp:lastModifiedBy>otinshiev_b</cp:lastModifiedBy>
  <cp:revision>14</cp:revision>
  <dcterms:created xsi:type="dcterms:W3CDTF">2016-06-01T15:01:00Z</dcterms:created>
  <dcterms:modified xsi:type="dcterms:W3CDTF">2016-06-14T05:05:00Z</dcterms:modified>
</cp:coreProperties>
</file>